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B9F85" w14:textId="77777777" w:rsidR="0002112A" w:rsidRPr="000963CC" w:rsidRDefault="0002112A" w:rsidP="00844094">
      <w:pPr>
        <w:pStyle w:val="a4"/>
        <w:tabs>
          <w:tab w:val="clear" w:pos="4153"/>
          <w:tab w:val="clear" w:pos="8306"/>
        </w:tabs>
        <w:jc w:val="center"/>
        <w:outlineLvl w:val="0"/>
        <w:rPr>
          <w:rFonts w:ascii="Tahoma" w:hAnsi="Tahoma" w:cs="Tahoma"/>
          <w:b/>
          <w:sz w:val="20"/>
          <w:szCs w:val="20"/>
        </w:rPr>
      </w:pPr>
      <w:r w:rsidRPr="000963CC">
        <w:rPr>
          <w:rFonts w:ascii="Tahoma" w:hAnsi="Tahoma" w:cs="Tahoma"/>
          <w:b/>
          <w:sz w:val="20"/>
          <w:szCs w:val="20"/>
        </w:rPr>
        <w:t xml:space="preserve">ΛΙΣΤΑ ΕΛΕΓΧΟΥ ΔΙΑΔΙΚΑΣΙΑΣ ΑΝΑΘΕΣΗΣ ΣΥΜΒΑΣΗΣ ΕΡΓΩΝ ΚΑΤΑΣΚΕΥΩΝ </w:t>
      </w:r>
    </w:p>
    <w:p w14:paraId="3C83708E" w14:textId="77777777" w:rsidR="004C704C" w:rsidRPr="000963CC" w:rsidRDefault="0002112A" w:rsidP="00844094">
      <w:pPr>
        <w:pStyle w:val="a4"/>
        <w:tabs>
          <w:tab w:val="clear" w:pos="4153"/>
          <w:tab w:val="clear" w:pos="8306"/>
        </w:tabs>
        <w:jc w:val="center"/>
        <w:outlineLvl w:val="0"/>
        <w:rPr>
          <w:rFonts w:ascii="Tahoma" w:hAnsi="Tahoma" w:cs="Tahoma"/>
          <w:b/>
          <w:sz w:val="20"/>
          <w:szCs w:val="20"/>
        </w:rPr>
      </w:pPr>
      <w:r w:rsidRPr="000963CC">
        <w:rPr>
          <w:rFonts w:ascii="Tahoma" w:hAnsi="Tahoma" w:cs="Tahoma"/>
          <w:b/>
          <w:sz w:val="20"/>
          <w:szCs w:val="20"/>
        </w:rPr>
        <w:t>(ΠΟΥ ΕΜΠΙΠΤΟΥΝ ΣΤΟ ΠΕΔΙΟ ΕΦΑΡΜΟΓΗΣ ΤΩΝ ΚΟΙΝΟΤΙΚΩΝ ΟΔΗΓΙΩΝ</w:t>
      </w:r>
      <w:r w:rsidR="00661325">
        <w:rPr>
          <w:rFonts w:ascii="Tahoma" w:hAnsi="Tahoma" w:cs="Tahoma"/>
          <w:b/>
          <w:sz w:val="20"/>
          <w:szCs w:val="20"/>
        </w:rPr>
        <w:t xml:space="preserve"> ΤΗΣ ΕΕ</w:t>
      </w:r>
      <w:r w:rsidR="0023596A" w:rsidRPr="0023596A">
        <w:rPr>
          <w:rFonts w:ascii="Tahoma" w:hAnsi="Tahoma" w:cs="Tahoma"/>
          <w:b/>
          <w:sz w:val="20"/>
          <w:szCs w:val="20"/>
        </w:rPr>
        <w:t xml:space="preserve"> </w:t>
      </w:r>
      <w:r w:rsidR="0023596A">
        <w:rPr>
          <w:rFonts w:ascii="Tahoma" w:hAnsi="Tahoma" w:cs="Tahoma"/>
          <w:b/>
          <w:sz w:val="20"/>
          <w:szCs w:val="20"/>
          <w:lang w:val="en-US"/>
        </w:rPr>
        <w:t>KAI</w:t>
      </w:r>
      <w:r w:rsidR="0023596A" w:rsidRPr="0023596A">
        <w:rPr>
          <w:rFonts w:ascii="Tahoma" w:hAnsi="Tahoma" w:cs="Tahoma"/>
          <w:b/>
          <w:sz w:val="20"/>
          <w:szCs w:val="20"/>
        </w:rPr>
        <w:t xml:space="preserve"> </w:t>
      </w:r>
      <w:r w:rsidR="0023596A">
        <w:rPr>
          <w:rFonts w:ascii="Tahoma" w:hAnsi="Tahoma" w:cs="Tahoma"/>
          <w:b/>
          <w:sz w:val="20"/>
          <w:szCs w:val="20"/>
          <w:lang w:val="en-US"/>
        </w:rPr>
        <w:t>N</w:t>
      </w:r>
      <w:r w:rsidR="0023596A" w:rsidRPr="0023596A">
        <w:rPr>
          <w:rFonts w:ascii="Tahoma" w:hAnsi="Tahoma" w:cs="Tahoma"/>
          <w:b/>
          <w:sz w:val="20"/>
          <w:szCs w:val="20"/>
        </w:rPr>
        <w:t>. 4412/2016</w:t>
      </w:r>
      <w:r w:rsidR="00B5794F" w:rsidRPr="00B5794F">
        <w:rPr>
          <w:rFonts w:ascii="Tahoma" w:hAnsi="Tahoma" w:cs="Tahoma"/>
          <w:b/>
          <w:sz w:val="20"/>
          <w:szCs w:val="20"/>
        </w:rPr>
        <w:t xml:space="preserve"> </w:t>
      </w:r>
      <w:r w:rsidRPr="000963CC">
        <w:rPr>
          <w:rFonts w:ascii="Tahoma" w:hAnsi="Tahoma" w:cs="Tahoma"/>
          <w:b/>
          <w:sz w:val="20"/>
          <w:szCs w:val="20"/>
        </w:rPr>
        <w:t>)</w:t>
      </w:r>
    </w:p>
    <w:p w14:paraId="1981DD1E" w14:textId="77777777" w:rsidR="004C704C" w:rsidRPr="00FC63C9" w:rsidRDefault="004C704C" w:rsidP="004C704C">
      <w:pPr>
        <w:pStyle w:val="a4"/>
        <w:tabs>
          <w:tab w:val="clear" w:pos="4153"/>
          <w:tab w:val="clear" w:pos="8306"/>
        </w:tabs>
        <w:jc w:val="center"/>
        <w:rPr>
          <w:rFonts w:ascii="Arial Narrow" w:hAnsi="Arial Narrow" w:cs="Arial"/>
          <w:b/>
          <w:sz w:val="16"/>
          <w:szCs w:val="16"/>
        </w:rPr>
      </w:pPr>
    </w:p>
    <w:p w14:paraId="260C8019" w14:textId="77777777" w:rsidR="00795C77" w:rsidRPr="00FC63C9" w:rsidRDefault="00795C77" w:rsidP="004C704C">
      <w:pPr>
        <w:pStyle w:val="a4"/>
        <w:tabs>
          <w:tab w:val="clear" w:pos="4153"/>
          <w:tab w:val="clear" w:pos="8306"/>
        </w:tabs>
        <w:jc w:val="center"/>
        <w:rPr>
          <w:rFonts w:ascii="Arial Narrow" w:hAnsi="Arial Narrow" w:cs="Arial"/>
          <w:b/>
          <w:sz w:val="16"/>
          <w:szCs w:val="16"/>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020"/>
      </w:tblGrid>
      <w:tr w:rsidR="00B5794F" w:rsidRPr="000963CC" w14:paraId="7CAB5A5B" w14:textId="77777777" w:rsidTr="003822F7">
        <w:tc>
          <w:tcPr>
            <w:tcW w:w="9900" w:type="dxa"/>
            <w:gridSpan w:val="2"/>
            <w:vAlign w:val="center"/>
          </w:tcPr>
          <w:p w14:paraId="489AFB66" w14:textId="77777777" w:rsidR="00B5794F" w:rsidRPr="000963CC" w:rsidRDefault="00B5794F" w:rsidP="003822F7">
            <w:pPr>
              <w:pStyle w:val="a4"/>
              <w:tabs>
                <w:tab w:val="clear" w:pos="4153"/>
                <w:tab w:val="clear" w:pos="8306"/>
              </w:tabs>
              <w:spacing w:before="60" w:after="60" w:line="240" w:lineRule="exact"/>
              <w:jc w:val="center"/>
              <w:rPr>
                <w:rFonts w:ascii="Tahoma" w:hAnsi="Tahoma" w:cs="Tahoma"/>
                <w:b/>
                <w:bCs/>
                <w:sz w:val="18"/>
                <w:szCs w:val="18"/>
              </w:rPr>
            </w:pPr>
            <w:r w:rsidRPr="000963CC">
              <w:rPr>
                <w:rFonts w:ascii="Tahoma" w:hAnsi="Tahoma" w:cs="Tahoma"/>
                <w:b/>
                <w:bCs/>
                <w:sz w:val="18"/>
                <w:szCs w:val="18"/>
              </w:rPr>
              <w:t>ΒΑΣΙΚΑ ΣΤΟΙΧΕΙΑ</w:t>
            </w:r>
          </w:p>
        </w:tc>
      </w:tr>
      <w:tr w:rsidR="00B5794F" w:rsidRPr="000963CC" w14:paraId="4DF203DB" w14:textId="77777777" w:rsidTr="003822F7">
        <w:trPr>
          <w:trHeight w:val="234"/>
        </w:trPr>
        <w:tc>
          <w:tcPr>
            <w:tcW w:w="2880" w:type="dxa"/>
            <w:vAlign w:val="center"/>
          </w:tcPr>
          <w:p w14:paraId="54B66140" w14:textId="77777777" w:rsidR="00B5794F" w:rsidRPr="000963CC" w:rsidRDefault="00B5794F" w:rsidP="003822F7">
            <w:pPr>
              <w:pStyle w:val="a4"/>
              <w:tabs>
                <w:tab w:val="clear" w:pos="4153"/>
                <w:tab w:val="clear" w:pos="8306"/>
              </w:tabs>
              <w:spacing w:before="60" w:after="60" w:line="240" w:lineRule="exact"/>
              <w:rPr>
                <w:rFonts w:ascii="Tahoma" w:hAnsi="Tahoma" w:cs="Tahoma"/>
                <w:bCs/>
                <w:sz w:val="18"/>
                <w:szCs w:val="18"/>
              </w:rPr>
            </w:pPr>
            <w:r>
              <w:rPr>
                <w:rFonts w:ascii="Tahoma" w:hAnsi="Tahoma" w:cs="Tahoma"/>
                <w:bCs/>
                <w:sz w:val="18"/>
                <w:szCs w:val="18"/>
              </w:rPr>
              <w:t>ΠΡΟΓΡΑΜΜΑ:</w:t>
            </w:r>
          </w:p>
        </w:tc>
        <w:tc>
          <w:tcPr>
            <w:tcW w:w="7020" w:type="dxa"/>
            <w:vAlign w:val="center"/>
          </w:tcPr>
          <w:p w14:paraId="73BDA864" w14:textId="77777777" w:rsidR="00B5794F" w:rsidRPr="00A70418" w:rsidRDefault="00B5794F" w:rsidP="00BA44BF">
            <w:pPr>
              <w:pStyle w:val="a4"/>
              <w:spacing w:before="60" w:after="60" w:line="240" w:lineRule="exact"/>
              <w:rPr>
                <w:rFonts w:ascii="Tahoma" w:hAnsi="Tahoma" w:cs="Tahoma"/>
                <w:bCs/>
                <w:sz w:val="18"/>
                <w:szCs w:val="18"/>
              </w:rPr>
            </w:pPr>
            <w:r>
              <w:rPr>
                <w:rFonts w:ascii="Tahoma" w:hAnsi="Tahoma" w:cs="Tahoma"/>
                <w:bCs/>
                <w:sz w:val="18"/>
                <w:szCs w:val="18"/>
              </w:rPr>
              <w:t>ΑΓΡΟΤΙΚΗ ΑΝΑΠΤΥΞΗ ΤΗΣ ΕΛΛΑΔΑΣ 2014 - 2020</w:t>
            </w:r>
          </w:p>
        </w:tc>
      </w:tr>
      <w:tr w:rsidR="00B5794F" w:rsidRPr="000963CC" w14:paraId="4A679436" w14:textId="77777777" w:rsidTr="003822F7">
        <w:trPr>
          <w:trHeight w:val="234"/>
        </w:trPr>
        <w:tc>
          <w:tcPr>
            <w:tcW w:w="2880" w:type="dxa"/>
            <w:vAlign w:val="center"/>
          </w:tcPr>
          <w:p w14:paraId="588AC864" w14:textId="77777777" w:rsidR="00B5794F" w:rsidRPr="000963CC" w:rsidRDefault="00B5794F" w:rsidP="003822F7">
            <w:pPr>
              <w:pStyle w:val="a4"/>
              <w:tabs>
                <w:tab w:val="clear" w:pos="4153"/>
                <w:tab w:val="clear" w:pos="8306"/>
              </w:tabs>
              <w:spacing w:before="60" w:after="60" w:line="240" w:lineRule="exact"/>
              <w:rPr>
                <w:rFonts w:ascii="Tahoma" w:hAnsi="Tahoma" w:cs="Tahoma"/>
                <w:bCs/>
                <w:sz w:val="18"/>
                <w:szCs w:val="18"/>
                <w:lang w:val="en-US"/>
              </w:rPr>
            </w:pPr>
            <w:r w:rsidRPr="000963CC">
              <w:rPr>
                <w:rFonts w:ascii="Tahoma" w:hAnsi="Tahoma" w:cs="Tahoma"/>
                <w:bCs/>
                <w:sz w:val="18"/>
                <w:szCs w:val="18"/>
              </w:rPr>
              <w:t>ΤΑΜΕΙΟ</w:t>
            </w:r>
            <w:r w:rsidRPr="000963CC">
              <w:rPr>
                <w:rFonts w:ascii="Tahoma" w:hAnsi="Tahoma" w:cs="Tahoma"/>
                <w:bCs/>
                <w:sz w:val="18"/>
                <w:szCs w:val="18"/>
                <w:lang w:val="en-US"/>
              </w:rPr>
              <w:t>:</w:t>
            </w:r>
          </w:p>
        </w:tc>
        <w:tc>
          <w:tcPr>
            <w:tcW w:w="7020" w:type="dxa"/>
            <w:vAlign w:val="center"/>
          </w:tcPr>
          <w:p w14:paraId="5F368A61" w14:textId="77777777" w:rsidR="00B5794F" w:rsidRPr="000963CC" w:rsidRDefault="00B5794F" w:rsidP="003822F7">
            <w:pPr>
              <w:pStyle w:val="a4"/>
              <w:spacing w:before="60" w:after="60" w:line="240" w:lineRule="exact"/>
              <w:rPr>
                <w:rFonts w:ascii="Tahoma" w:hAnsi="Tahoma" w:cs="Tahoma"/>
                <w:bCs/>
                <w:sz w:val="18"/>
                <w:szCs w:val="18"/>
              </w:rPr>
            </w:pPr>
            <w:proofErr w:type="spellStart"/>
            <w:r>
              <w:rPr>
                <w:rFonts w:ascii="Tahoma" w:hAnsi="Tahoma" w:cs="Tahoma"/>
                <w:bCs/>
                <w:sz w:val="18"/>
                <w:szCs w:val="18"/>
              </w:rPr>
              <w:t>ΕΥΡΩΠΑΪΚΟ</w:t>
            </w:r>
            <w:proofErr w:type="spellEnd"/>
            <w:r>
              <w:rPr>
                <w:rFonts w:ascii="Tahoma" w:hAnsi="Tahoma" w:cs="Tahoma"/>
                <w:bCs/>
                <w:sz w:val="18"/>
                <w:szCs w:val="18"/>
              </w:rPr>
              <w:t xml:space="preserve"> ΓΕΩΡΓΙΚΟ ΤΑΜΕΙΟ ΑΓΡΟΤΙΚΗΣ ΑΝΑΠΤΥΞΗΣ</w:t>
            </w:r>
          </w:p>
        </w:tc>
      </w:tr>
      <w:tr w:rsidR="00B5794F" w:rsidRPr="000963CC" w14:paraId="63DDBDF3" w14:textId="77777777" w:rsidTr="003822F7">
        <w:trPr>
          <w:trHeight w:val="234"/>
        </w:trPr>
        <w:tc>
          <w:tcPr>
            <w:tcW w:w="2880" w:type="dxa"/>
            <w:vAlign w:val="center"/>
          </w:tcPr>
          <w:p w14:paraId="02ADC7D1" w14:textId="77777777" w:rsidR="00B5794F" w:rsidRPr="00A70418" w:rsidRDefault="00B5794F" w:rsidP="003822F7">
            <w:pPr>
              <w:pStyle w:val="a4"/>
              <w:tabs>
                <w:tab w:val="clear" w:pos="4153"/>
                <w:tab w:val="clear" w:pos="8306"/>
              </w:tabs>
              <w:spacing w:before="60" w:after="60" w:line="240" w:lineRule="exact"/>
              <w:rPr>
                <w:rFonts w:ascii="Tahoma" w:hAnsi="Tahoma" w:cs="Tahoma"/>
                <w:bCs/>
                <w:sz w:val="18"/>
                <w:szCs w:val="18"/>
              </w:rPr>
            </w:pPr>
            <w:proofErr w:type="spellStart"/>
            <w:r>
              <w:rPr>
                <w:rFonts w:ascii="Tahoma" w:hAnsi="Tahoma" w:cs="Tahoma"/>
                <w:bCs/>
                <w:sz w:val="18"/>
                <w:szCs w:val="18"/>
              </w:rPr>
              <w:t>Ε.Υ.ΕΦ</w:t>
            </w:r>
            <w:proofErr w:type="spellEnd"/>
            <w:r>
              <w:rPr>
                <w:rFonts w:ascii="Tahoma" w:hAnsi="Tahoma" w:cs="Tahoma"/>
                <w:bCs/>
                <w:sz w:val="18"/>
                <w:szCs w:val="18"/>
              </w:rPr>
              <w:t>.</w:t>
            </w:r>
            <w:r w:rsidRPr="000963CC">
              <w:rPr>
                <w:rFonts w:ascii="Tahoma" w:hAnsi="Tahoma" w:cs="Tahoma"/>
                <w:bCs/>
                <w:sz w:val="18"/>
                <w:szCs w:val="18"/>
              </w:rPr>
              <w:t>/</w:t>
            </w:r>
            <w:proofErr w:type="spellStart"/>
            <w:r w:rsidRPr="000963CC">
              <w:rPr>
                <w:rFonts w:ascii="Tahoma" w:hAnsi="Tahoma" w:cs="Tahoma"/>
                <w:bCs/>
                <w:sz w:val="18"/>
                <w:szCs w:val="18"/>
              </w:rPr>
              <w:t>Ε</w:t>
            </w:r>
            <w:r>
              <w:rPr>
                <w:rFonts w:ascii="Tahoma" w:hAnsi="Tahoma" w:cs="Tahoma"/>
                <w:bCs/>
                <w:sz w:val="18"/>
                <w:szCs w:val="18"/>
              </w:rPr>
              <w:t>.</w:t>
            </w:r>
            <w:r w:rsidRPr="000963CC">
              <w:rPr>
                <w:rFonts w:ascii="Tahoma" w:hAnsi="Tahoma" w:cs="Tahoma"/>
                <w:bCs/>
                <w:sz w:val="18"/>
                <w:szCs w:val="18"/>
              </w:rPr>
              <w:t>Φ</w:t>
            </w:r>
            <w:r>
              <w:rPr>
                <w:rFonts w:ascii="Tahoma" w:hAnsi="Tahoma" w:cs="Tahoma"/>
                <w:bCs/>
                <w:sz w:val="18"/>
                <w:szCs w:val="18"/>
              </w:rPr>
              <w:t>.</w:t>
            </w:r>
            <w:r w:rsidRPr="000963CC">
              <w:rPr>
                <w:rFonts w:ascii="Tahoma" w:hAnsi="Tahoma" w:cs="Tahoma"/>
                <w:bCs/>
                <w:sz w:val="18"/>
                <w:szCs w:val="18"/>
              </w:rPr>
              <w:t>Δ</w:t>
            </w:r>
            <w:proofErr w:type="spellEnd"/>
            <w:r>
              <w:rPr>
                <w:rFonts w:ascii="Tahoma" w:hAnsi="Tahoma" w:cs="Tahoma"/>
                <w:bCs/>
                <w:sz w:val="18"/>
                <w:szCs w:val="18"/>
              </w:rPr>
              <w:t>.</w:t>
            </w:r>
            <w:r w:rsidRPr="00A70418">
              <w:rPr>
                <w:rFonts w:ascii="Tahoma" w:hAnsi="Tahoma" w:cs="Tahoma"/>
                <w:bCs/>
                <w:sz w:val="18"/>
                <w:szCs w:val="18"/>
              </w:rPr>
              <w:t>:</w:t>
            </w:r>
          </w:p>
        </w:tc>
        <w:tc>
          <w:tcPr>
            <w:tcW w:w="7020" w:type="dxa"/>
            <w:vAlign w:val="center"/>
          </w:tcPr>
          <w:p w14:paraId="5FD75B7D" w14:textId="77777777" w:rsidR="00B5794F" w:rsidRPr="000963CC" w:rsidRDefault="00B5794F" w:rsidP="003822F7">
            <w:pPr>
              <w:pStyle w:val="a4"/>
              <w:spacing w:before="60" w:after="60" w:line="240" w:lineRule="exact"/>
              <w:rPr>
                <w:rFonts w:ascii="Tahoma" w:hAnsi="Tahoma" w:cs="Tahoma"/>
                <w:bCs/>
                <w:sz w:val="18"/>
                <w:szCs w:val="18"/>
              </w:rPr>
            </w:pPr>
          </w:p>
        </w:tc>
      </w:tr>
      <w:tr w:rsidR="00B5794F" w:rsidRPr="000963CC" w14:paraId="7C43E2D4" w14:textId="77777777" w:rsidTr="003822F7">
        <w:trPr>
          <w:trHeight w:val="234"/>
        </w:trPr>
        <w:tc>
          <w:tcPr>
            <w:tcW w:w="2880" w:type="dxa"/>
            <w:vAlign w:val="center"/>
          </w:tcPr>
          <w:p w14:paraId="4CCD0791" w14:textId="77777777" w:rsidR="00B5794F" w:rsidRPr="000963CC" w:rsidRDefault="00B5794F" w:rsidP="003822F7">
            <w:pPr>
              <w:pStyle w:val="a4"/>
              <w:tabs>
                <w:tab w:val="clear" w:pos="4153"/>
                <w:tab w:val="clear" w:pos="8306"/>
              </w:tabs>
              <w:spacing w:before="60" w:after="60" w:line="240" w:lineRule="exact"/>
              <w:rPr>
                <w:rFonts w:ascii="Tahoma" w:hAnsi="Tahoma" w:cs="Tahoma"/>
                <w:bCs/>
                <w:sz w:val="18"/>
                <w:szCs w:val="18"/>
              </w:rPr>
            </w:pPr>
            <w:r>
              <w:rPr>
                <w:rFonts w:ascii="Tahoma" w:hAnsi="Tahoma" w:cs="Tahoma"/>
                <w:bCs/>
                <w:sz w:val="18"/>
                <w:szCs w:val="18"/>
              </w:rPr>
              <w:t xml:space="preserve">ΜΕΤΡΟ/ </w:t>
            </w:r>
            <w:proofErr w:type="spellStart"/>
            <w:r>
              <w:rPr>
                <w:rFonts w:ascii="Tahoma" w:hAnsi="Tahoma" w:cs="Tahoma"/>
                <w:bCs/>
                <w:sz w:val="18"/>
                <w:szCs w:val="18"/>
              </w:rPr>
              <w:t>ΥΠΟΜΕΤΡΟ</w:t>
            </w:r>
            <w:proofErr w:type="spellEnd"/>
            <w:r>
              <w:rPr>
                <w:rFonts w:ascii="Tahoma" w:hAnsi="Tahoma" w:cs="Tahoma"/>
                <w:bCs/>
                <w:sz w:val="18"/>
                <w:szCs w:val="18"/>
              </w:rPr>
              <w:t>/ ΔΡΑΣΗ:</w:t>
            </w:r>
          </w:p>
        </w:tc>
        <w:tc>
          <w:tcPr>
            <w:tcW w:w="7020" w:type="dxa"/>
            <w:vAlign w:val="center"/>
          </w:tcPr>
          <w:p w14:paraId="70A81BEA" w14:textId="77777777" w:rsidR="00B5794F" w:rsidRPr="000963CC" w:rsidRDefault="00B5794F" w:rsidP="003822F7">
            <w:pPr>
              <w:pStyle w:val="a4"/>
              <w:spacing w:before="60" w:after="60" w:line="240" w:lineRule="exact"/>
              <w:rPr>
                <w:rFonts w:ascii="Tahoma" w:hAnsi="Tahoma" w:cs="Tahoma"/>
                <w:bCs/>
                <w:sz w:val="18"/>
                <w:szCs w:val="18"/>
              </w:rPr>
            </w:pPr>
          </w:p>
        </w:tc>
      </w:tr>
      <w:tr w:rsidR="00B5794F" w:rsidRPr="000963CC" w14:paraId="6F2B7767" w14:textId="77777777" w:rsidTr="003822F7">
        <w:trPr>
          <w:trHeight w:val="234"/>
        </w:trPr>
        <w:tc>
          <w:tcPr>
            <w:tcW w:w="2880" w:type="dxa"/>
            <w:vAlign w:val="center"/>
          </w:tcPr>
          <w:p w14:paraId="5361E4E9" w14:textId="77777777" w:rsidR="00B5794F" w:rsidRPr="000963CC" w:rsidRDefault="00B5794F" w:rsidP="003822F7">
            <w:pPr>
              <w:pStyle w:val="a4"/>
              <w:tabs>
                <w:tab w:val="clear" w:pos="4153"/>
                <w:tab w:val="clear" w:pos="8306"/>
              </w:tabs>
              <w:spacing w:before="60" w:after="60" w:line="240" w:lineRule="exact"/>
              <w:rPr>
                <w:rFonts w:ascii="Tahoma" w:hAnsi="Tahoma" w:cs="Tahoma"/>
                <w:bCs/>
                <w:sz w:val="18"/>
                <w:szCs w:val="18"/>
              </w:rPr>
            </w:pPr>
            <w:r w:rsidRPr="000963CC">
              <w:rPr>
                <w:rFonts w:ascii="Tahoma" w:hAnsi="Tahoma" w:cs="Tahoma"/>
                <w:bCs/>
                <w:sz w:val="18"/>
                <w:szCs w:val="18"/>
              </w:rPr>
              <w:t>ΔΙΚΑΙΟΥΧΟΣ</w:t>
            </w:r>
            <w:r>
              <w:rPr>
                <w:rFonts w:ascii="Tahoma" w:hAnsi="Tahoma" w:cs="Tahoma"/>
                <w:bCs/>
                <w:sz w:val="18"/>
                <w:szCs w:val="18"/>
              </w:rPr>
              <w:t>:</w:t>
            </w:r>
          </w:p>
        </w:tc>
        <w:tc>
          <w:tcPr>
            <w:tcW w:w="7020" w:type="dxa"/>
            <w:vAlign w:val="center"/>
          </w:tcPr>
          <w:p w14:paraId="6D97AF42" w14:textId="77777777" w:rsidR="00B5794F" w:rsidRPr="000963CC" w:rsidRDefault="00B5794F" w:rsidP="003822F7">
            <w:pPr>
              <w:pStyle w:val="a4"/>
              <w:spacing w:before="60" w:after="60" w:line="240" w:lineRule="exact"/>
              <w:rPr>
                <w:rFonts w:ascii="Tahoma" w:hAnsi="Tahoma" w:cs="Tahoma"/>
                <w:bCs/>
                <w:sz w:val="18"/>
                <w:szCs w:val="18"/>
              </w:rPr>
            </w:pPr>
          </w:p>
        </w:tc>
      </w:tr>
    </w:tbl>
    <w:p w14:paraId="71909124" w14:textId="77777777" w:rsidR="00B5794F" w:rsidRPr="000963CC" w:rsidRDefault="00B5794F" w:rsidP="00B5794F">
      <w:pPr>
        <w:pStyle w:val="a4"/>
        <w:tabs>
          <w:tab w:val="clear" w:pos="4153"/>
          <w:tab w:val="clear" w:pos="8306"/>
        </w:tabs>
        <w:spacing w:before="60" w:after="60" w:line="240" w:lineRule="exact"/>
        <w:rPr>
          <w:rFonts w:ascii="Tahoma" w:hAnsi="Tahoma" w:cs="Tahoma"/>
          <w:b/>
          <w:sz w:val="18"/>
          <w:szCs w:val="1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938"/>
      </w:tblGrid>
      <w:tr w:rsidR="00B5794F" w:rsidRPr="000963CC" w14:paraId="408123D6" w14:textId="77777777" w:rsidTr="003822F7">
        <w:tc>
          <w:tcPr>
            <w:tcW w:w="9923" w:type="dxa"/>
            <w:gridSpan w:val="2"/>
            <w:shd w:val="clear" w:color="auto" w:fill="auto"/>
            <w:vAlign w:val="center"/>
          </w:tcPr>
          <w:p w14:paraId="521D137A" w14:textId="77777777" w:rsidR="00B5794F" w:rsidRPr="000963CC" w:rsidRDefault="00B5794F" w:rsidP="003822F7">
            <w:pPr>
              <w:pStyle w:val="a4"/>
              <w:tabs>
                <w:tab w:val="clear" w:pos="4153"/>
                <w:tab w:val="clear" w:pos="8306"/>
              </w:tabs>
              <w:spacing w:before="60" w:after="60" w:line="240" w:lineRule="exact"/>
              <w:jc w:val="center"/>
              <w:rPr>
                <w:rFonts w:ascii="Tahoma" w:hAnsi="Tahoma" w:cs="Tahoma"/>
                <w:b/>
                <w:sz w:val="18"/>
                <w:szCs w:val="18"/>
              </w:rPr>
            </w:pPr>
            <w:r w:rsidRPr="000963CC">
              <w:rPr>
                <w:rFonts w:ascii="Tahoma" w:hAnsi="Tahoma" w:cs="Tahoma"/>
                <w:b/>
                <w:sz w:val="18"/>
                <w:szCs w:val="18"/>
              </w:rPr>
              <w:t>ΣΤΟΙΧΕΙΑ ΠΡΑΞΕΩΝ/</w:t>
            </w:r>
            <w:proofErr w:type="spellStart"/>
            <w:r w:rsidRPr="000963CC">
              <w:rPr>
                <w:rFonts w:ascii="Tahoma" w:hAnsi="Tahoma" w:cs="Tahoma"/>
                <w:b/>
                <w:sz w:val="18"/>
                <w:szCs w:val="18"/>
              </w:rPr>
              <w:t>ΥΠΟΕΡΓΩΝ</w:t>
            </w:r>
            <w:proofErr w:type="spellEnd"/>
            <w:r w:rsidRPr="000963CC">
              <w:rPr>
                <w:rFonts w:ascii="Tahoma" w:hAnsi="Tahoma" w:cs="Tahoma"/>
                <w:b/>
                <w:sz w:val="18"/>
                <w:szCs w:val="18"/>
              </w:rPr>
              <w:t xml:space="preserve"> ΠΟΥ ΣΥΜΜΕΤΕΧΟΥΝ</w:t>
            </w:r>
          </w:p>
        </w:tc>
      </w:tr>
      <w:tr w:rsidR="00B5794F" w:rsidRPr="000963CC" w14:paraId="3B6A4424" w14:textId="77777777" w:rsidTr="003822F7">
        <w:tc>
          <w:tcPr>
            <w:tcW w:w="9923" w:type="dxa"/>
            <w:gridSpan w:val="2"/>
            <w:shd w:val="clear" w:color="auto" w:fill="auto"/>
            <w:vAlign w:val="center"/>
          </w:tcPr>
          <w:p w14:paraId="35488D87" w14:textId="77777777" w:rsidR="00B5794F" w:rsidRPr="000963CC" w:rsidRDefault="00B5794F" w:rsidP="003822F7">
            <w:pPr>
              <w:pStyle w:val="a4"/>
              <w:tabs>
                <w:tab w:val="clear" w:pos="4153"/>
                <w:tab w:val="clear" w:pos="8306"/>
              </w:tabs>
              <w:spacing w:before="60" w:after="60" w:line="240" w:lineRule="exact"/>
              <w:rPr>
                <w:rFonts w:ascii="Tahoma" w:hAnsi="Tahoma" w:cs="Tahoma"/>
                <w:bCs/>
                <w:sz w:val="18"/>
                <w:szCs w:val="18"/>
              </w:rPr>
            </w:pPr>
            <w:r>
              <w:rPr>
                <w:rFonts w:ascii="Tahoma" w:hAnsi="Tahoma" w:cs="Tahoma"/>
                <w:bCs/>
                <w:sz w:val="18"/>
                <w:szCs w:val="18"/>
              </w:rPr>
              <w:t>ΤΙΤΛΟΣ ΠΡΑΞΗΣ:</w:t>
            </w:r>
          </w:p>
        </w:tc>
      </w:tr>
      <w:tr w:rsidR="00B5794F" w:rsidRPr="000963CC" w14:paraId="7DA7C788" w14:textId="77777777" w:rsidTr="003822F7">
        <w:tc>
          <w:tcPr>
            <w:tcW w:w="9923" w:type="dxa"/>
            <w:gridSpan w:val="2"/>
            <w:shd w:val="clear" w:color="auto" w:fill="auto"/>
            <w:vAlign w:val="center"/>
          </w:tcPr>
          <w:p w14:paraId="76C4F995" w14:textId="77777777" w:rsidR="00B5794F" w:rsidRPr="0020655F" w:rsidRDefault="00B5794F" w:rsidP="003822F7">
            <w:pPr>
              <w:pStyle w:val="a4"/>
              <w:tabs>
                <w:tab w:val="clear" w:pos="4153"/>
                <w:tab w:val="clear" w:pos="8306"/>
              </w:tabs>
              <w:spacing w:before="60" w:after="60" w:line="240" w:lineRule="exact"/>
              <w:rPr>
                <w:rFonts w:ascii="Tahoma" w:hAnsi="Tahoma" w:cs="Tahoma"/>
                <w:sz w:val="18"/>
                <w:szCs w:val="18"/>
              </w:rPr>
            </w:pPr>
            <w:r w:rsidRPr="0020655F">
              <w:rPr>
                <w:rFonts w:ascii="Tahoma" w:hAnsi="Tahoma" w:cs="Tahoma"/>
                <w:sz w:val="18"/>
                <w:szCs w:val="18"/>
              </w:rPr>
              <w:t>ΚΩΔΙΚΟΣ ΠΡΑΞΗΣ (</w:t>
            </w:r>
            <w:proofErr w:type="spellStart"/>
            <w:r w:rsidRPr="0020655F">
              <w:rPr>
                <w:rFonts w:ascii="Tahoma" w:hAnsi="Tahoma" w:cs="Tahoma"/>
                <w:sz w:val="18"/>
                <w:szCs w:val="18"/>
              </w:rPr>
              <w:t>Ο.Π.Σ.Α.Α</w:t>
            </w:r>
            <w:proofErr w:type="spellEnd"/>
            <w:r w:rsidRPr="0020655F">
              <w:rPr>
                <w:rFonts w:ascii="Tahoma" w:hAnsi="Tahoma" w:cs="Tahoma"/>
                <w:sz w:val="18"/>
                <w:szCs w:val="18"/>
              </w:rPr>
              <w:t>.):</w:t>
            </w:r>
          </w:p>
        </w:tc>
      </w:tr>
      <w:tr w:rsidR="00B5794F" w:rsidRPr="000963CC" w14:paraId="6BEF5727" w14:textId="77777777" w:rsidTr="003822F7">
        <w:tc>
          <w:tcPr>
            <w:tcW w:w="1985" w:type="dxa"/>
            <w:vMerge w:val="restart"/>
            <w:shd w:val="clear" w:color="auto" w:fill="auto"/>
            <w:vAlign w:val="center"/>
          </w:tcPr>
          <w:p w14:paraId="289E96BB" w14:textId="77777777" w:rsidR="00B5794F" w:rsidRPr="0020655F" w:rsidRDefault="00B5794F" w:rsidP="003822F7">
            <w:pPr>
              <w:pStyle w:val="a4"/>
              <w:tabs>
                <w:tab w:val="clear" w:pos="4153"/>
                <w:tab w:val="clear" w:pos="8306"/>
              </w:tabs>
              <w:spacing w:before="60" w:after="60" w:line="240" w:lineRule="exact"/>
              <w:rPr>
                <w:rFonts w:ascii="Tahoma" w:hAnsi="Tahoma" w:cs="Tahoma"/>
                <w:sz w:val="18"/>
                <w:szCs w:val="18"/>
              </w:rPr>
            </w:pPr>
            <w:proofErr w:type="spellStart"/>
            <w:r w:rsidRPr="0020655F">
              <w:rPr>
                <w:rFonts w:ascii="Tahoma" w:hAnsi="Tahoma" w:cs="Tahoma"/>
                <w:sz w:val="18"/>
                <w:szCs w:val="18"/>
              </w:rPr>
              <w:t>ΥΠΟΕΡΓΑ</w:t>
            </w:r>
            <w:proofErr w:type="spellEnd"/>
            <w:r w:rsidRPr="0020655F">
              <w:rPr>
                <w:rFonts w:ascii="Tahoma" w:hAnsi="Tahoma" w:cs="Tahoma"/>
                <w:sz w:val="18"/>
                <w:szCs w:val="18"/>
              </w:rPr>
              <w:t>:</w:t>
            </w:r>
          </w:p>
        </w:tc>
        <w:tc>
          <w:tcPr>
            <w:tcW w:w="7938" w:type="dxa"/>
            <w:shd w:val="clear" w:color="auto" w:fill="auto"/>
            <w:vAlign w:val="center"/>
          </w:tcPr>
          <w:p w14:paraId="6709542E" w14:textId="77777777" w:rsidR="00B5794F" w:rsidRPr="000963CC" w:rsidRDefault="00B5794F" w:rsidP="003822F7">
            <w:pPr>
              <w:pStyle w:val="a4"/>
              <w:tabs>
                <w:tab w:val="clear" w:pos="4153"/>
                <w:tab w:val="clear" w:pos="8306"/>
              </w:tabs>
              <w:spacing w:before="60" w:after="60" w:line="240" w:lineRule="exact"/>
              <w:rPr>
                <w:rFonts w:ascii="Tahoma" w:hAnsi="Tahoma" w:cs="Tahoma"/>
                <w:b/>
                <w:sz w:val="18"/>
                <w:szCs w:val="18"/>
              </w:rPr>
            </w:pPr>
            <w:r>
              <w:rPr>
                <w:rFonts w:ascii="Tahoma" w:hAnsi="Tahoma" w:cs="Tahoma"/>
                <w:b/>
                <w:sz w:val="18"/>
                <w:szCs w:val="18"/>
              </w:rPr>
              <w:t>1.</w:t>
            </w:r>
          </w:p>
        </w:tc>
      </w:tr>
      <w:tr w:rsidR="00B5794F" w:rsidRPr="000963CC" w14:paraId="5F0BB7FC" w14:textId="77777777" w:rsidTr="003822F7">
        <w:tc>
          <w:tcPr>
            <w:tcW w:w="1985" w:type="dxa"/>
            <w:vMerge/>
            <w:shd w:val="clear" w:color="auto" w:fill="auto"/>
            <w:vAlign w:val="center"/>
          </w:tcPr>
          <w:p w14:paraId="57EF6954" w14:textId="77777777" w:rsidR="00B5794F" w:rsidRPr="000963CC" w:rsidRDefault="00B5794F" w:rsidP="003822F7">
            <w:pPr>
              <w:pStyle w:val="a4"/>
              <w:tabs>
                <w:tab w:val="clear" w:pos="4153"/>
                <w:tab w:val="clear" w:pos="8306"/>
              </w:tabs>
              <w:spacing w:before="60" w:after="60" w:line="240" w:lineRule="exact"/>
              <w:jc w:val="center"/>
              <w:rPr>
                <w:rFonts w:ascii="Tahoma" w:hAnsi="Tahoma" w:cs="Tahoma"/>
                <w:b/>
                <w:sz w:val="18"/>
                <w:szCs w:val="18"/>
              </w:rPr>
            </w:pPr>
          </w:p>
        </w:tc>
        <w:tc>
          <w:tcPr>
            <w:tcW w:w="7938" w:type="dxa"/>
            <w:shd w:val="clear" w:color="auto" w:fill="auto"/>
            <w:vAlign w:val="center"/>
          </w:tcPr>
          <w:p w14:paraId="16A8A697" w14:textId="77777777" w:rsidR="00B5794F" w:rsidRPr="000963CC" w:rsidRDefault="00B5794F" w:rsidP="003822F7">
            <w:pPr>
              <w:pStyle w:val="a4"/>
              <w:tabs>
                <w:tab w:val="clear" w:pos="4153"/>
                <w:tab w:val="clear" w:pos="8306"/>
              </w:tabs>
              <w:spacing w:before="60" w:after="60" w:line="240" w:lineRule="exact"/>
              <w:rPr>
                <w:rFonts w:ascii="Tahoma" w:hAnsi="Tahoma" w:cs="Tahoma"/>
                <w:b/>
                <w:sz w:val="18"/>
                <w:szCs w:val="18"/>
              </w:rPr>
            </w:pPr>
            <w:r>
              <w:rPr>
                <w:rFonts w:ascii="Tahoma" w:hAnsi="Tahoma" w:cs="Tahoma"/>
                <w:b/>
                <w:sz w:val="18"/>
                <w:szCs w:val="18"/>
              </w:rPr>
              <w:t>2.</w:t>
            </w:r>
          </w:p>
        </w:tc>
      </w:tr>
      <w:tr w:rsidR="00B5794F" w:rsidRPr="000963CC" w14:paraId="496F59DC" w14:textId="77777777" w:rsidTr="003822F7">
        <w:tc>
          <w:tcPr>
            <w:tcW w:w="1985" w:type="dxa"/>
            <w:vMerge/>
            <w:shd w:val="clear" w:color="auto" w:fill="auto"/>
            <w:vAlign w:val="center"/>
          </w:tcPr>
          <w:p w14:paraId="5F9E232D" w14:textId="77777777" w:rsidR="00B5794F" w:rsidRPr="000963CC" w:rsidRDefault="00B5794F" w:rsidP="003822F7">
            <w:pPr>
              <w:pStyle w:val="a4"/>
              <w:tabs>
                <w:tab w:val="clear" w:pos="4153"/>
                <w:tab w:val="clear" w:pos="8306"/>
              </w:tabs>
              <w:spacing w:before="60" w:after="60" w:line="240" w:lineRule="exact"/>
              <w:jc w:val="center"/>
              <w:rPr>
                <w:rFonts w:ascii="Tahoma" w:hAnsi="Tahoma" w:cs="Tahoma"/>
                <w:b/>
                <w:sz w:val="18"/>
                <w:szCs w:val="18"/>
              </w:rPr>
            </w:pPr>
          </w:p>
        </w:tc>
        <w:tc>
          <w:tcPr>
            <w:tcW w:w="7938" w:type="dxa"/>
            <w:shd w:val="clear" w:color="auto" w:fill="auto"/>
            <w:vAlign w:val="center"/>
          </w:tcPr>
          <w:p w14:paraId="50B84D03" w14:textId="77777777" w:rsidR="00B5794F" w:rsidRPr="000963CC" w:rsidRDefault="00B5794F" w:rsidP="003822F7">
            <w:pPr>
              <w:pStyle w:val="a4"/>
              <w:tabs>
                <w:tab w:val="clear" w:pos="4153"/>
                <w:tab w:val="clear" w:pos="8306"/>
              </w:tabs>
              <w:spacing w:before="60" w:after="60" w:line="240" w:lineRule="exact"/>
              <w:rPr>
                <w:rFonts w:ascii="Tahoma" w:hAnsi="Tahoma" w:cs="Tahoma"/>
                <w:b/>
                <w:sz w:val="18"/>
                <w:szCs w:val="18"/>
              </w:rPr>
            </w:pPr>
            <w:r>
              <w:rPr>
                <w:rFonts w:ascii="Tahoma" w:hAnsi="Tahoma" w:cs="Tahoma"/>
                <w:b/>
                <w:sz w:val="18"/>
                <w:szCs w:val="18"/>
              </w:rPr>
              <w:t>3.</w:t>
            </w:r>
          </w:p>
        </w:tc>
      </w:tr>
    </w:tbl>
    <w:p w14:paraId="4FD72ABB" w14:textId="77777777" w:rsidR="009F5E6E" w:rsidRPr="000963CC" w:rsidRDefault="009F5E6E" w:rsidP="000963CC">
      <w:pPr>
        <w:pStyle w:val="a4"/>
        <w:tabs>
          <w:tab w:val="clear" w:pos="4153"/>
          <w:tab w:val="clear" w:pos="8306"/>
        </w:tabs>
        <w:spacing w:before="60" w:after="60" w:line="240" w:lineRule="exact"/>
        <w:jc w:val="center"/>
        <w:rPr>
          <w:rFonts w:ascii="Tahoma" w:hAnsi="Tahoma" w:cs="Tahoma"/>
          <w:b/>
          <w:sz w:val="18"/>
          <w:szCs w:val="18"/>
        </w:rPr>
      </w:pP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9"/>
        <w:gridCol w:w="1329"/>
        <w:gridCol w:w="1009"/>
        <w:gridCol w:w="692"/>
        <w:gridCol w:w="1134"/>
        <w:gridCol w:w="400"/>
        <w:gridCol w:w="1160"/>
        <w:gridCol w:w="1133"/>
      </w:tblGrid>
      <w:tr w:rsidR="009F5E6E" w:rsidRPr="000963CC" w14:paraId="6C70DF2F" w14:textId="77777777">
        <w:trPr>
          <w:trHeight w:val="322"/>
        </w:trPr>
        <w:tc>
          <w:tcPr>
            <w:tcW w:w="9896" w:type="dxa"/>
            <w:gridSpan w:val="8"/>
            <w:vAlign w:val="center"/>
          </w:tcPr>
          <w:p w14:paraId="0C8F31A9" w14:textId="77777777" w:rsidR="009F5E6E" w:rsidRPr="000963CC" w:rsidRDefault="009F5E6E" w:rsidP="000963CC">
            <w:pPr>
              <w:pStyle w:val="a4"/>
              <w:tabs>
                <w:tab w:val="clear" w:pos="4153"/>
                <w:tab w:val="clear" w:pos="8306"/>
              </w:tabs>
              <w:spacing w:before="60" w:after="60" w:line="240" w:lineRule="exact"/>
              <w:jc w:val="center"/>
              <w:rPr>
                <w:rFonts w:ascii="Tahoma" w:hAnsi="Tahoma" w:cs="Tahoma"/>
                <w:b/>
                <w:bCs/>
                <w:sz w:val="18"/>
                <w:szCs w:val="18"/>
              </w:rPr>
            </w:pPr>
            <w:r w:rsidRPr="000963CC">
              <w:rPr>
                <w:rFonts w:ascii="Tahoma" w:hAnsi="Tahoma" w:cs="Tahoma"/>
                <w:b/>
                <w:bCs/>
                <w:sz w:val="18"/>
                <w:szCs w:val="18"/>
              </w:rPr>
              <w:t>ΣΤΟΙΧΕΙΑ ΣΥΜΒΑΣΗΣ</w:t>
            </w:r>
          </w:p>
        </w:tc>
      </w:tr>
      <w:tr w:rsidR="004F50C1" w:rsidRPr="000963CC" w14:paraId="20BAC572" w14:textId="77777777" w:rsidTr="009A3A9D">
        <w:trPr>
          <w:trHeight w:val="490"/>
        </w:trPr>
        <w:tc>
          <w:tcPr>
            <w:tcW w:w="3039" w:type="dxa"/>
            <w:vAlign w:val="center"/>
          </w:tcPr>
          <w:p w14:paraId="412EF028" w14:textId="77777777" w:rsidR="004F50C1" w:rsidRPr="000963CC" w:rsidRDefault="004F50C1" w:rsidP="00DF5897">
            <w:pPr>
              <w:pStyle w:val="a4"/>
              <w:numPr>
                <w:ilvl w:val="0"/>
                <w:numId w:val="21"/>
              </w:numPr>
              <w:tabs>
                <w:tab w:val="clear" w:pos="4153"/>
                <w:tab w:val="clear" w:pos="8306"/>
                <w:tab w:val="left" w:pos="148"/>
                <w:tab w:val="left" w:pos="290"/>
              </w:tabs>
              <w:spacing w:before="60" w:after="60" w:line="240" w:lineRule="exact"/>
              <w:ind w:left="0" w:firstLine="0"/>
              <w:rPr>
                <w:rFonts w:ascii="Tahoma" w:hAnsi="Tahoma" w:cs="Tahoma"/>
                <w:sz w:val="18"/>
                <w:szCs w:val="18"/>
              </w:rPr>
            </w:pPr>
            <w:r w:rsidRPr="000963CC">
              <w:rPr>
                <w:rFonts w:ascii="Tahoma" w:hAnsi="Tahoma" w:cs="Tahoma"/>
                <w:sz w:val="18"/>
                <w:szCs w:val="18"/>
              </w:rPr>
              <w:t xml:space="preserve">ΤΙΤΛΟΣ ΣΧΕΔΙΟΥ ΣΥΜΒΑΣΗΣ </w:t>
            </w:r>
            <w:proofErr w:type="spellStart"/>
            <w:r w:rsidRPr="000963CC">
              <w:rPr>
                <w:rFonts w:ascii="Tahoma" w:hAnsi="Tahoma" w:cs="Tahoma"/>
                <w:sz w:val="18"/>
                <w:szCs w:val="18"/>
              </w:rPr>
              <w:t>ΥΠΟΕΡΓΟΥ</w:t>
            </w:r>
            <w:proofErr w:type="spellEnd"/>
            <w:r w:rsidRPr="000963CC">
              <w:rPr>
                <w:rFonts w:ascii="Tahoma" w:hAnsi="Tahoma" w:cs="Tahoma"/>
                <w:sz w:val="18"/>
                <w:szCs w:val="18"/>
              </w:rPr>
              <w:t xml:space="preserve"> (1,2,….)</w:t>
            </w:r>
          </w:p>
        </w:tc>
        <w:tc>
          <w:tcPr>
            <w:tcW w:w="6857" w:type="dxa"/>
            <w:gridSpan w:val="7"/>
            <w:vAlign w:val="center"/>
          </w:tcPr>
          <w:p w14:paraId="40BFFF87" w14:textId="77777777" w:rsidR="004F50C1" w:rsidRPr="000963CC" w:rsidRDefault="004F50C1" w:rsidP="000963CC">
            <w:pPr>
              <w:pStyle w:val="a4"/>
              <w:tabs>
                <w:tab w:val="clear" w:pos="4153"/>
                <w:tab w:val="clear" w:pos="8306"/>
              </w:tabs>
              <w:spacing w:before="60" w:after="60" w:line="240" w:lineRule="exact"/>
              <w:rPr>
                <w:rFonts w:ascii="Tahoma" w:hAnsi="Tahoma" w:cs="Tahoma"/>
                <w:b/>
                <w:bCs/>
                <w:sz w:val="18"/>
                <w:szCs w:val="18"/>
              </w:rPr>
            </w:pPr>
          </w:p>
        </w:tc>
      </w:tr>
      <w:tr w:rsidR="009F5E6E" w:rsidRPr="000963CC" w14:paraId="55B617B7" w14:textId="77777777">
        <w:trPr>
          <w:trHeight w:val="490"/>
        </w:trPr>
        <w:tc>
          <w:tcPr>
            <w:tcW w:w="3039" w:type="dxa"/>
            <w:vAlign w:val="center"/>
          </w:tcPr>
          <w:p w14:paraId="3835735E" w14:textId="77777777" w:rsidR="009F5E6E" w:rsidRPr="000963CC" w:rsidRDefault="00DF5897" w:rsidP="000963CC">
            <w:pPr>
              <w:pStyle w:val="a4"/>
              <w:tabs>
                <w:tab w:val="clear" w:pos="4153"/>
                <w:tab w:val="clear" w:pos="8306"/>
              </w:tabs>
              <w:spacing w:before="60" w:after="60" w:line="240" w:lineRule="exact"/>
              <w:rPr>
                <w:rFonts w:ascii="Tahoma" w:hAnsi="Tahoma" w:cs="Tahoma"/>
                <w:sz w:val="18"/>
                <w:szCs w:val="18"/>
              </w:rPr>
            </w:pPr>
            <w:r w:rsidRPr="00DF5897">
              <w:rPr>
                <w:rFonts w:ascii="Tahoma" w:hAnsi="Tahoma" w:cs="Tahoma"/>
                <w:b/>
                <w:sz w:val="18"/>
                <w:szCs w:val="18"/>
              </w:rPr>
              <w:t>2</w:t>
            </w:r>
            <w:r>
              <w:rPr>
                <w:rFonts w:ascii="Tahoma" w:hAnsi="Tahoma" w:cs="Tahoma"/>
                <w:sz w:val="18"/>
                <w:szCs w:val="18"/>
              </w:rPr>
              <w:t xml:space="preserve">. </w:t>
            </w:r>
            <w:r w:rsidR="009F5E6E" w:rsidRPr="000963CC">
              <w:rPr>
                <w:rFonts w:ascii="Tahoma" w:hAnsi="Tahoma" w:cs="Tahoma"/>
                <w:sz w:val="18"/>
                <w:szCs w:val="18"/>
              </w:rPr>
              <w:t>ΑΝΑΘΕΤΟΥΣΑ ΑΡΧΗ</w:t>
            </w:r>
          </w:p>
        </w:tc>
        <w:tc>
          <w:tcPr>
            <w:tcW w:w="6857" w:type="dxa"/>
            <w:gridSpan w:val="7"/>
            <w:vAlign w:val="center"/>
          </w:tcPr>
          <w:p w14:paraId="7597A587" w14:textId="77777777" w:rsidR="009F5E6E" w:rsidRPr="000963CC" w:rsidRDefault="009F5E6E" w:rsidP="000963CC">
            <w:pPr>
              <w:pStyle w:val="a4"/>
              <w:tabs>
                <w:tab w:val="clear" w:pos="4153"/>
                <w:tab w:val="clear" w:pos="8306"/>
              </w:tabs>
              <w:spacing w:before="60" w:after="60" w:line="240" w:lineRule="exact"/>
              <w:rPr>
                <w:rFonts w:ascii="Tahoma" w:hAnsi="Tahoma" w:cs="Tahoma"/>
                <w:b/>
                <w:bCs/>
                <w:sz w:val="18"/>
                <w:szCs w:val="18"/>
              </w:rPr>
            </w:pPr>
          </w:p>
        </w:tc>
      </w:tr>
      <w:tr w:rsidR="005602A1" w:rsidRPr="000963CC" w14:paraId="7456EACC" w14:textId="77777777">
        <w:trPr>
          <w:trHeight w:val="490"/>
        </w:trPr>
        <w:tc>
          <w:tcPr>
            <w:tcW w:w="3039" w:type="dxa"/>
            <w:vAlign w:val="center"/>
          </w:tcPr>
          <w:p w14:paraId="45B8A212" w14:textId="77777777" w:rsidR="005602A1" w:rsidRPr="000963CC" w:rsidRDefault="00DF5897" w:rsidP="000963CC">
            <w:pPr>
              <w:pStyle w:val="a4"/>
              <w:tabs>
                <w:tab w:val="clear" w:pos="4153"/>
                <w:tab w:val="clear" w:pos="8306"/>
              </w:tabs>
              <w:spacing w:before="60" w:after="60" w:line="240" w:lineRule="exact"/>
              <w:rPr>
                <w:rFonts w:ascii="Tahoma" w:hAnsi="Tahoma" w:cs="Tahoma"/>
                <w:sz w:val="18"/>
                <w:szCs w:val="18"/>
              </w:rPr>
            </w:pPr>
            <w:r w:rsidRPr="00DF5897">
              <w:rPr>
                <w:rFonts w:ascii="Tahoma" w:hAnsi="Tahoma" w:cs="Tahoma"/>
                <w:b/>
                <w:sz w:val="18"/>
                <w:szCs w:val="18"/>
              </w:rPr>
              <w:t>3</w:t>
            </w:r>
            <w:r>
              <w:rPr>
                <w:rFonts w:ascii="Tahoma" w:hAnsi="Tahoma" w:cs="Tahoma"/>
                <w:sz w:val="18"/>
                <w:szCs w:val="18"/>
              </w:rPr>
              <w:t xml:space="preserve">. </w:t>
            </w:r>
            <w:proofErr w:type="spellStart"/>
            <w:r w:rsidR="005602A1" w:rsidRPr="000963CC">
              <w:rPr>
                <w:rFonts w:ascii="Tahoma" w:hAnsi="Tahoma" w:cs="Tahoma"/>
                <w:sz w:val="18"/>
                <w:szCs w:val="18"/>
              </w:rPr>
              <w:t>ΗΜ</w:t>
            </w:r>
            <w:proofErr w:type="spellEnd"/>
            <w:r w:rsidR="005602A1" w:rsidRPr="000963CC">
              <w:rPr>
                <w:rFonts w:ascii="Tahoma" w:hAnsi="Tahoma" w:cs="Tahoma"/>
                <w:sz w:val="18"/>
                <w:szCs w:val="18"/>
              </w:rPr>
              <w:t xml:space="preserve">/ΝΙΑ ΥΠΟΒΟΛΗΣ ΣΥΜΒΑΤΙΚΩΝ ΤΕΥΧΩΝ </w:t>
            </w:r>
          </w:p>
        </w:tc>
        <w:tc>
          <w:tcPr>
            <w:tcW w:w="1329" w:type="dxa"/>
            <w:vAlign w:val="center"/>
          </w:tcPr>
          <w:p w14:paraId="572E572B" w14:textId="77777777" w:rsidR="005602A1" w:rsidRPr="000963CC" w:rsidRDefault="005602A1" w:rsidP="000963CC">
            <w:pPr>
              <w:pStyle w:val="a4"/>
              <w:tabs>
                <w:tab w:val="clear" w:pos="4153"/>
                <w:tab w:val="clear" w:pos="8306"/>
              </w:tabs>
              <w:spacing w:before="60" w:after="60" w:line="240" w:lineRule="exact"/>
              <w:jc w:val="center"/>
              <w:rPr>
                <w:rFonts w:ascii="Tahoma" w:hAnsi="Tahoma" w:cs="Tahoma"/>
                <w:b/>
                <w:bCs/>
                <w:sz w:val="18"/>
                <w:szCs w:val="18"/>
              </w:rPr>
            </w:pPr>
          </w:p>
        </w:tc>
        <w:tc>
          <w:tcPr>
            <w:tcW w:w="1701" w:type="dxa"/>
            <w:gridSpan w:val="2"/>
            <w:vAlign w:val="center"/>
          </w:tcPr>
          <w:p w14:paraId="27D2E32A" w14:textId="77777777" w:rsidR="005602A1" w:rsidRPr="000963CC" w:rsidRDefault="005602A1" w:rsidP="000963CC">
            <w:pPr>
              <w:pStyle w:val="a4"/>
              <w:tabs>
                <w:tab w:val="clear" w:pos="4153"/>
                <w:tab w:val="clear" w:pos="8306"/>
              </w:tabs>
              <w:spacing w:before="60" w:after="60" w:line="240" w:lineRule="exact"/>
              <w:jc w:val="center"/>
              <w:rPr>
                <w:rFonts w:ascii="Tahoma" w:hAnsi="Tahoma" w:cs="Tahoma"/>
                <w:b/>
                <w:bCs/>
                <w:sz w:val="18"/>
                <w:szCs w:val="18"/>
              </w:rPr>
            </w:pPr>
            <w:proofErr w:type="spellStart"/>
            <w:r w:rsidRPr="000963CC">
              <w:rPr>
                <w:rFonts w:ascii="Tahoma" w:hAnsi="Tahoma" w:cs="Tahoma"/>
                <w:sz w:val="18"/>
                <w:szCs w:val="18"/>
              </w:rPr>
              <w:t>ΗΜ</w:t>
            </w:r>
            <w:proofErr w:type="spellEnd"/>
            <w:r w:rsidRPr="000963CC">
              <w:rPr>
                <w:rFonts w:ascii="Tahoma" w:hAnsi="Tahoma" w:cs="Tahoma"/>
                <w:sz w:val="18"/>
                <w:szCs w:val="18"/>
              </w:rPr>
              <w:t>/ΝΙΑ ΔΗΜΟΣΙΕΥΣΗΣ ΠΡΟΚΗΡΥΞΗΣ</w:t>
            </w:r>
          </w:p>
        </w:tc>
        <w:tc>
          <w:tcPr>
            <w:tcW w:w="1134" w:type="dxa"/>
            <w:vAlign w:val="center"/>
          </w:tcPr>
          <w:p w14:paraId="6061943A" w14:textId="77777777" w:rsidR="005602A1" w:rsidRPr="000963CC" w:rsidRDefault="005602A1" w:rsidP="000963CC">
            <w:pPr>
              <w:pStyle w:val="a4"/>
              <w:tabs>
                <w:tab w:val="clear" w:pos="4153"/>
                <w:tab w:val="clear" w:pos="8306"/>
              </w:tabs>
              <w:spacing w:before="60" w:after="60" w:line="240" w:lineRule="exact"/>
              <w:jc w:val="center"/>
              <w:rPr>
                <w:rFonts w:ascii="Tahoma" w:hAnsi="Tahoma" w:cs="Tahoma"/>
                <w:b/>
                <w:bCs/>
                <w:sz w:val="18"/>
                <w:szCs w:val="18"/>
              </w:rPr>
            </w:pPr>
          </w:p>
        </w:tc>
        <w:tc>
          <w:tcPr>
            <w:tcW w:w="1560" w:type="dxa"/>
            <w:gridSpan w:val="2"/>
            <w:vAlign w:val="center"/>
          </w:tcPr>
          <w:p w14:paraId="1A806A56" w14:textId="77777777" w:rsidR="005602A1" w:rsidRPr="000963CC" w:rsidRDefault="005602A1" w:rsidP="000963CC">
            <w:pPr>
              <w:pStyle w:val="a4"/>
              <w:tabs>
                <w:tab w:val="clear" w:pos="4153"/>
                <w:tab w:val="clear" w:pos="8306"/>
              </w:tabs>
              <w:spacing w:before="60" w:after="60" w:line="240" w:lineRule="exact"/>
              <w:jc w:val="center"/>
              <w:rPr>
                <w:rFonts w:ascii="Tahoma" w:hAnsi="Tahoma" w:cs="Tahoma"/>
                <w:b/>
                <w:bCs/>
                <w:sz w:val="18"/>
                <w:szCs w:val="18"/>
              </w:rPr>
            </w:pPr>
            <w:proofErr w:type="spellStart"/>
            <w:r w:rsidRPr="000963CC">
              <w:rPr>
                <w:rFonts w:ascii="Tahoma" w:hAnsi="Tahoma" w:cs="Tahoma"/>
                <w:sz w:val="18"/>
                <w:szCs w:val="18"/>
              </w:rPr>
              <w:t>ΗΜ</w:t>
            </w:r>
            <w:proofErr w:type="spellEnd"/>
            <w:r w:rsidRPr="000963CC">
              <w:rPr>
                <w:rFonts w:ascii="Tahoma" w:hAnsi="Tahoma" w:cs="Tahoma"/>
                <w:sz w:val="18"/>
                <w:szCs w:val="18"/>
              </w:rPr>
              <w:t>/ΝΙΑ ΔΙΕΝΕΡΓΕΙΑΣ ΔΙΑΓΩΝΙΣΜΟΥ</w:t>
            </w:r>
          </w:p>
        </w:tc>
        <w:tc>
          <w:tcPr>
            <w:tcW w:w="1133" w:type="dxa"/>
            <w:vAlign w:val="center"/>
          </w:tcPr>
          <w:p w14:paraId="4B7C22FC" w14:textId="77777777" w:rsidR="005602A1" w:rsidRPr="000963CC" w:rsidRDefault="005602A1" w:rsidP="000963CC">
            <w:pPr>
              <w:pStyle w:val="a4"/>
              <w:tabs>
                <w:tab w:val="clear" w:pos="4153"/>
                <w:tab w:val="clear" w:pos="8306"/>
              </w:tabs>
              <w:spacing w:before="60" w:after="60" w:line="240" w:lineRule="exact"/>
              <w:jc w:val="center"/>
              <w:rPr>
                <w:rFonts w:ascii="Tahoma" w:hAnsi="Tahoma" w:cs="Tahoma"/>
                <w:b/>
                <w:bCs/>
                <w:sz w:val="18"/>
                <w:szCs w:val="18"/>
              </w:rPr>
            </w:pPr>
          </w:p>
        </w:tc>
      </w:tr>
      <w:tr w:rsidR="009F5E6E" w:rsidRPr="000963CC" w14:paraId="04B39128" w14:textId="77777777">
        <w:tblPrEx>
          <w:tblLook w:val="0000" w:firstRow="0" w:lastRow="0" w:firstColumn="0" w:lastColumn="0" w:noHBand="0" w:noVBand="0"/>
        </w:tblPrEx>
        <w:trPr>
          <w:cantSplit/>
          <w:trHeight w:val="190"/>
        </w:trPr>
        <w:tc>
          <w:tcPr>
            <w:tcW w:w="3039" w:type="dxa"/>
            <w:vMerge w:val="restart"/>
            <w:vAlign w:val="center"/>
          </w:tcPr>
          <w:p w14:paraId="457A785D" w14:textId="77777777" w:rsidR="009F5E6E" w:rsidRPr="000963CC" w:rsidRDefault="009F5E6E" w:rsidP="000963CC">
            <w:pPr>
              <w:pStyle w:val="a4"/>
              <w:tabs>
                <w:tab w:val="clear" w:pos="4153"/>
                <w:tab w:val="clear" w:pos="8306"/>
              </w:tabs>
              <w:spacing w:before="60" w:after="60" w:line="240" w:lineRule="exact"/>
              <w:rPr>
                <w:rFonts w:ascii="Tahoma" w:hAnsi="Tahoma" w:cs="Tahoma"/>
                <w:b/>
                <w:sz w:val="18"/>
                <w:szCs w:val="18"/>
              </w:rPr>
            </w:pPr>
          </w:p>
          <w:p w14:paraId="06686320" w14:textId="77777777" w:rsidR="009F5E6E" w:rsidRPr="000963CC" w:rsidRDefault="00DF5897" w:rsidP="000963CC">
            <w:pPr>
              <w:pStyle w:val="a4"/>
              <w:tabs>
                <w:tab w:val="clear" w:pos="4153"/>
                <w:tab w:val="clear" w:pos="8306"/>
              </w:tabs>
              <w:spacing w:before="60" w:after="60" w:line="240" w:lineRule="exact"/>
              <w:rPr>
                <w:rFonts w:ascii="Tahoma" w:hAnsi="Tahoma" w:cs="Tahoma"/>
                <w:bCs/>
                <w:sz w:val="18"/>
                <w:szCs w:val="18"/>
              </w:rPr>
            </w:pPr>
            <w:r w:rsidRPr="00DF5897">
              <w:rPr>
                <w:rFonts w:ascii="Tahoma" w:hAnsi="Tahoma" w:cs="Tahoma"/>
                <w:b/>
                <w:bCs/>
                <w:sz w:val="18"/>
                <w:szCs w:val="18"/>
              </w:rPr>
              <w:t>4</w:t>
            </w:r>
            <w:r>
              <w:rPr>
                <w:rFonts w:ascii="Tahoma" w:hAnsi="Tahoma" w:cs="Tahoma"/>
                <w:bCs/>
                <w:sz w:val="18"/>
                <w:szCs w:val="18"/>
              </w:rPr>
              <w:t xml:space="preserve">. </w:t>
            </w:r>
            <w:r w:rsidR="009F5E6E" w:rsidRPr="000963CC">
              <w:rPr>
                <w:rFonts w:ascii="Tahoma" w:hAnsi="Tahoma" w:cs="Tahoma"/>
                <w:bCs/>
                <w:sz w:val="18"/>
                <w:szCs w:val="18"/>
              </w:rPr>
              <w:t>ΑΞΙΑ (Π/Υ)  ΣΧΕΔΙΟΥ ΣΥΜΒΑΣΗΣ</w:t>
            </w:r>
          </w:p>
          <w:p w14:paraId="6DAF8635" w14:textId="77777777" w:rsidR="009F5E6E" w:rsidRPr="000963CC" w:rsidRDefault="009F5E6E" w:rsidP="000963CC">
            <w:pPr>
              <w:pStyle w:val="a4"/>
              <w:tabs>
                <w:tab w:val="clear" w:pos="4153"/>
                <w:tab w:val="clear" w:pos="8306"/>
              </w:tabs>
              <w:spacing w:before="60" w:after="60" w:line="240" w:lineRule="exact"/>
              <w:rPr>
                <w:rFonts w:ascii="Tahoma" w:hAnsi="Tahoma" w:cs="Tahoma"/>
                <w:b/>
                <w:sz w:val="18"/>
                <w:szCs w:val="18"/>
              </w:rPr>
            </w:pPr>
          </w:p>
        </w:tc>
        <w:tc>
          <w:tcPr>
            <w:tcW w:w="2338" w:type="dxa"/>
            <w:gridSpan w:val="2"/>
            <w:vAlign w:val="center"/>
          </w:tcPr>
          <w:p w14:paraId="01BC9951" w14:textId="77777777" w:rsidR="009F5E6E" w:rsidRPr="000963CC" w:rsidRDefault="009F5E6E" w:rsidP="000963CC">
            <w:pPr>
              <w:pStyle w:val="a4"/>
              <w:tabs>
                <w:tab w:val="clear" w:pos="4153"/>
                <w:tab w:val="clear" w:pos="8306"/>
              </w:tabs>
              <w:spacing w:before="60" w:after="60" w:line="240" w:lineRule="exact"/>
              <w:rPr>
                <w:rFonts w:ascii="Tahoma" w:hAnsi="Tahoma" w:cs="Tahoma"/>
                <w:sz w:val="18"/>
                <w:szCs w:val="18"/>
              </w:rPr>
            </w:pPr>
          </w:p>
        </w:tc>
        <w:tc>
          <w:tcPr>
            <w:tcW w:w="2226" w:type="dxa"/>
            <w:gridSpan w:val="3"/>
            <w:shd w:val="clear" w:color="auto" w:fill="auto"/>
            <w:vAlign w:val="center"/>
          </w:tcPr>
          <w:p w14:paraId="3B5267DB" w14:textId="77777777" w:rsidR="009F5E6E" w:rsidRPr="000963CC" w:rsidRDefault="009F5E6E" w:rsidP="000963CC">
            <w:pPr>
              <w:pStyle w:val="a4"/>
              <w:tabs>
                <w:tab w:val="clear" w:pos="4153"/>
                <w:tab w:val="clear" w:pos="8306"/>
              </w:tabs>
              <w:spacing w:before="60" w:after="60" w:line="240" w:lineRule="exact"/>
              <w:jc w:val="center"/>
              <w:rPr>
                <w:rFonts w:ascii="Tahoma" w:hAnsi="Tahoma" w:cs="Tahoma"/>
                <w:bCs/>
                <w:sz w:val="18"/>
                <w:szCs w:val="18"/>
              </w:rPr>
            </w:pPr>
            <w:r w:rsidRPr="000963CC">
              <w:rPr>
                <w:rFonts w:ascii="Tahoma" w:hAnsi="Tahoma" w:cs="Tahoma"/>
                <w:bCs/>
                <w:sz w:val="18"/>
                <w:szCs w:val="18"/>
              </w:rPr>
              <w:t>ΜΕ  ΦΠΑ</w:t>
            </w:r>
          </w:p>
        </w:tc>
        <w:tc>
          <w:tcPr>
            <w:tcW w:w="2293" w:type="dxa"/>
            <w:gridSpan w:val="2"/>
            <w:shd w:val="clear" w:color="auto" w:fill="auto"/>
            <w:vAlign w:val="center"/>
          </w:tcPr>
          <w:p w14:paraId="63671593" w14:textId="77777777" w:rsidR="009F5E6E" w:rsidRPr="000963CC" w:rsidRDefault="009F5E6E" w:rsidP="000963CC">
            <w:pPr>
              <w:pStyle w:val="a4"/>
              <w:tabs>
                <w:tab w:val="clear" w:pos="4153"/>
                <w:tab w:val="clear" w:pos="8306"/>
              </w:tabs>
              <w:spacing w:before="60" w:after="60" w:line="240" w:lineRule="exact"/>
              <w:jc w:val="center"/>
              <w:rPr>
                <w:rFonts w:ascii="Tahoma" w:hAnsi="Tahoma" w:cs="Tahoma"/>
                <w:bCs/>
                <w:sz w:val="18"/>
                <w:szCs w:val="18"/>
              </w:rPr>
            </w:pPr>
            <w:r w:rsidRPr="000963CC">
              <w:rPr>
                <w:rFonts w:ascii="Tahoma" w:hAnsi="Tahoma" w:cs="Tahoma"/>
                <w:bCs/>
                <w:sz w:val="18"/>
                <w:szCs w:val="18"/>
              </w:rPr>
              <w:t>ΧΩΡΙΣ  ΦΠΑ</w:t>
            </w:r>
          </w:p>
        </w:tc>
      </w:tr>
      <w:tr w:rsidR="009F5E6E" w:rsidRPr="000963CC" w14:paraId="16D312F0" w14:textId="77777777">
        <w:tblPrEx>
          <w:tblLook w:val="0000" w:firstRow="0" w:lastRow="0" w:firstColumn="0" w:lastColumn="0" w:noHBand="0" w:noVBand="0"/>
        </w:tblPrEx>
        <w:trPr>
          <w:cantSplit/>
          <w:trHeight w:val="190"/>
        </w:trPr>
        <w:tc>
          <w:tcPr>
            <w:tcW w:w="3039" w:type="dxa"/>
            <w:vMerge/>
            <w:vAlign w:val="center"/>
          </w:tcPr>
          <w:p w14:paraId="77D45C75" w14:textId="77777777" w:rsidR="009F5E6E" w:rsidRPr="000963CC" w:rsidRDefault="009F5E6E" w:rsidP="000963CC">
            <w:pPr>
              <w:pStyle w:val="a4"/>
              <w:tabs>
                <w:tab w:val="clear" w:pos="4153"/>
                <w:tab w:val="clear" w:pos="8306"/>
              </w:tabs>
              <w:spacing w:before="60" w:after="60" w:line="240" w:lineRule="exact"/>
              <w:rPr>
                <w:rFonts w:ascii="Tahoma" w:hAnsi="Tahoma" w:cs="Tahoma"/>
                <w:b/>
                <w:sz w:val="18"/>
                <w:szCs w:val="18"/>
              </w:rPr>
            </w:pPr>
          </w:p>
        </w:tc>
        <w:tc>
          <w:tcPr>
            <w:tcW w:w="2338" w:type="dxa"/>
            <w:gridSpan w:val="2"/>
            <w:vAlign w:val="center"/>
          </w:tcPr>
          <w:p w14:paraId="28EBE5CC" w14:textId="77777777" w:rsidR="009F5E6E" w:rsidRPr="000963CC" w:rsidRDefault="009F5E6E" w:rsidP="000963CC">
            <w:pPr>
              <w:pStyle w:val="a4"/>
              <w:spacing w:before="60" w:after="60" w:line="240" w:lineRule="exact"/>
              <w:rPr>
                <w:rFonts w:ascii="Tahoma" w:hAnsi="Tahoma" w:cs="Tahoma"/>
                <w:bCs/>
                <w:sz w:val="18"/>
                <w:szCs w:val="18"/>
              </w:rPr>
            </w:pPr>
            <w:r w:rsidRPr="000963CC">
              <w:rPr>
                <w:rFonts w:ascii="Tahoma" w:hAnsi="Tahoma" w:cs="Tahoma"/>
                <w:bCs/>
                <w:sz w:val="18"/>
                <w:szCs w:val="18"/>
              </w:rPr>
              <w:t>ΔΗΜΟΣΙΑ</w:t>
            </w:r>
          </w:p>
        </w:tc>
        <w:tc>
          <w:tcPr>
            <w:tcW w:w="2226" w:type="dxa"/>
            <w:gridSpan w:val="3"/>
            <w:shd w:val="clear" w:color="auto" w:fill="auto"/>
            <w:vAlign w:val="center"/>
          </w:tcPr>
          <w:p w14:paraId="7CDB8F29" w14:textId="77777777" w:rsidR="009F5E6E" w:rsidRPr="000963CC" w:rsidRDefault="009F5E6E" w:rsidP="000963CC">
            <w:pPr>
              <w:pStyle w:val="a4"/>
              <w:tabs>
                <w:tab w:val="clear" w:pos="4153"/>
                <w:tab w:val="clear" w:pos="8306"/>
              </w:tabs>
              <w:spacing w:before="60" w:after="60" w:line="240" w:lineRule="exact"/>
              <w:jc w:val="center"/>
              <w:rPr>
                <w:rFonts w:ascii="Tahoma" w:hAnsi="Tahoma" w:cs="Tahoma"/>
                <w:b/>
                <w:sz w:val="18"/>
                <w:szCs w:val="18"/>
              </w:rPr>
            </w:pPr>
          </w:p>
        </w:tc>
        <w:tc>
          <w:tcPr>
            <w:tcW w:w="2293" w:type="dxa"/>
            <w:gridSpan w:val="2"/>
            <w:shd w:val="clear" w:color="auto" w:fill="auto"/>
            <w:vAlign w:val="center"/>
          </w:tcPr>
          <w:p w14:paraId="0E0FFFC0" w14:textId="77777777" w:rsidR="009F5E6E" w:rsidRPr="000963CC" w:rsidRDefault="009F5E6E" w:rsidP="000963CC">
            <w:pPr>
              <w:pStyle w:val="a4"/>
              <w:tabs>
                <w:tab w:val="clear" w:pos="4153"/>
                <w:tab w:val="clear" w:pos="8306"/>
              </w:tabs>
              <w:spacing w:before="60" w:after="60" w:line="240" w:lineRule="exact"/>
              <w:jc w:val="center"/>
              <w:rPr>
                <w:rFonts w:ascii="Tahoma" w:hAnsi="Tahoma" w:cs="Tahoma"/>
                <w:b/>
                <w:sz w:val="18"/>
                <w:szCs w:val="18"/>
              </w:rPr>
            </w:pPr>
          </w:p>
        </w:tc>
      </w:tr>
      <w:tr w:rsidR="009F5E6E" w:rsidRPr="000963CC" w14:paraId="5F6B464D" w14:textId="77777777">
        <w:tblPrEx>
          <w:tblLook w:val="0000" w:firstRow="0" w:lastRow="0" w:firstColumn="0" w:lastColumn="0" w:noHBand="0" w:noVBand="0"/>
        </w:tblPrEx>
        <w:trPr>
          <w:cantSplit/>
          <w:trHeight w:val="180"/>
        </w:trPr>
        <w:tc>
          <w:tcPr>
            <w:tcW w:w="3039" w:type="dxa"/>
            <w:vMerge/>
            <w:vAlign w:val="center"/>
          </w:tcPr>
          <w:p w14:paraId="3A8A3EC7" w14:textId="77777777" w:rsidR="009F5E6E" w:rsidRPr="000963CC" w:rsidRDefault="009F5E6E" w:rsidP="000963CC">
            <w:pPr>
              <w:pStyle w:val="a4"/>
              <w:tabs>
                <w:tab w:val="clear" w:pos="4153"/>
                <w:tab w:val="clear" w:pos="8306"/>
              </w:tabs>
              <w:spacing w:before="60" w:after="60" w:line="240" w:lineRule="exact"/>
              <w:rPr>
                <w:rFonts w:ascii="Tahoma" w:hAnsi="Tahoma" w:cs="Tahoma"/>
                <w:b/>
                <w:sz w:val="18"/>
                <w:szCs w:val="18"/>
              </w:rPr>
            </w:pPr>
          </w:p>
        </w:tc>
        <w:tc>
          <w:tcPr>
            <w:tcW w:w="2338" w:type="dxa"/>
            <w:gridSpan w:val="2"/>
            <w:vAlign w:val="center"/>
          </w:tcPr>
          <w:p w14:paraId="64973DF8" w14:textId="77777777" w:rsidR="009F5E6E" w:rsidRPr="000963CC" w:rsidRDefault="009F5E6E" w:rsidP="000963CC">
            <w:pPr>
              <w:pStyle w:val="a4"/>
              <w:spacing w:before="60" w:after="60" w:line="240" w:lineRule="exact"/>
              <w:rPr>
                <w:rFonts w:ascii="Tahoma" w:hAnsi="Tahoma" w:cs="Tahoma"/>
                <w:bCs/>
                <w:sz w:val="18"/>
                <w:szCs w:val="18"/>
              </w:rPr>
            </w:pPr>
            <w:r w:rsidRPr="000963CC">
              <w:rPr>
                <w:rFonts w:ascii="Tahoma" w:hAnsi="Tahoma" w:cs="Tahoma"/>
                <w:bCs/>
                <w:sz w:val="18"/>
                <w:szCs w:val="18"/>
              </w:rPr>
              <w:t>ΙΔΙΩΤΙΚΗ</w:t>
            </w:r>
          </w:p>
        </w:tc>
        <w:tc>
          <w:tcPr>
            <w:tcW w:w="2226" w:type="dxa"/>
            <w:gridSpan w:val="3"/>
            <w:shd w:val="clear" w:color="auto" w:fill="auto"/>
            <w:vAlign w:val="center"/>
          </w:tcPr>
          <w:p w14:paraId="19313F98" w14:textId="77777777" w:rsidR="009F5E6E" w:rsidRPr="000963CC" w:rsidRDefault="009F5E6E" w:rsidP="000963CC">
            <w:pPr>
              <w:pStyle w:val="a4"/>
              <w:tabs>
                <w:tab w:val="clear" w:pos="4153"/>
                <w:tab w:val="clear" w:pos="8306"/>
              </w:tabs>
              <w:spacing w:before="60" w:after="60" w:line="240" w:lineRule="exact"/>
              <w:jc w:val="center"/>
              <w:rPr>
                <w:rFonts w:ascii="Tahoma" w:hAnsi="Tahoma" w:cs="Tahoma"/>
                <w:b/>
                <w:sz w:val="18"/>
                <w:szCs w:val="18"/>
              </w:rPr>
            </w:pPr>
          </w:p>
        </w:tc>
        <w:tc>
          <w:tcPr>
            <w:tcW w:w="2293" w:type="dxa"/>
            <w:gridSpan w:val="2"/>
            <w:shd w:val="clear" w:color="auto" w:fill="auto"/>
            <w:vAlign w:val="center"/>
          </w:tcPr>
          <w:p w14:paraId="11615E4C" w14:textId="77777777" w:rsidR="009F5E6E" w:rsidRPr="000963CC" w:rsidRDefault="009F5E6E" w:rsidP="000963CC">
            <w:pPr>
              <w:pStyle w:val="a4"/>
              <w:tabs>
                <w:tab w:val="clear" w:pos="4153"/>
                <w:tab w:val="clear" w:pos="8306"/>
              </w:tabs>
              <w:spacing w:before="60" w:after="60" w:line="240" w:lineRule="exact"/>
              <w:jc w:val="center"/>
              <w:rPr>
                <w:rFonts w:ascii="Tahoma" w:hAnsi="Tahoma" w:cs="Tahoma"/>
                <w:b/>
                <w:sz w:val="18"/>
                <w:szCs w:val="18"/>
              </w:rPr>
            </w:pPr>
          </w:p>
        </w:tc>
      </w:tr>
      <w:tr w:rsidR="009F5E6E" w:rsidRPr="000963CC" w14:paraId="5895D003" w14:textId="77777777">
        <w:tblPrEx>
          <w:tblLook w:val="0000" w:firstRow="0" w:lastRow="0" w:firstColumn="0" w:lastColumn="0" w:noHBand="0" w:noVBand="0"/>
        </w:tblPrEx>
        <w:trPr>
          <w:cantSplit/>
          <w:trHeight w:val="180"/>
        </w:trPr>
        <w:tc>
          <w:tcPr>
            <w:tcW w:w="3039" w:type="dxa"/>
            <w:vMerge/>
            <w:vAlign w:val="center"/>
          </w:tcPr>
          <w:p w14:paraId="3174D6C2" w14:textId="77777777" w:rsidR="009F5E6E" w:rsidRPr="000963CC" w:rsidRDefault="009F5E6E" w:rsidP="000963CC">
            <w:pPr>
              <w:pStyle w:val="a4"/>
              <w:tabs>
                <w:tab w:val="clear" w:pos="4153"/>
                <w:tab w:val="clear" w:pos="8306"/>
              </w:tabs>
              <w:spacing w:before="60" w:after="60" w:line="240" w:lineRule="exact"/>
              <w:rPr>
                <w:rFonts w:ascii="Tahoma" w:hAnsi="Tahoma" w:cs="Tahoma"/>
                <w:b/>
                <w:sz w:val="18"/>
                <w:szCs w:val="18"/>
              </w:rPr>
            </w:pPr>
          </w:p>
        </w:tc>
        <w:tc>
          <w:tcPr>
            <w:tcW w:w="2338" w:type="dxa"/>
            <w:gridSpan w:val="2"/>
            <w:vAlign w:val="center"/>
          </w:tcPr>
          <w:p w14:paraId="6A5FA1B2" w14:textId="77777777" w:rsidR="009F5E6E" w:rsidRPr="000963CC" w:rsidRDefault="009F5E6E" w:rsidP="000963CC">
            <w:pPr>
              <w:pStyle w:val="a4"/>
              <w:spacing w:before="60" w:after="60" w:line="240" w:lineRule="exact"/>
              <w:rPr>
                <w:rFonts w:ascii="Tahoma" w:hAnsi="Tahoma" w:cs="Tahoma"/>
                <w:bCs/>
                <w:sz w:val="18"/>
                <w:szCs w:val="18"/>
              </w:rPr>
            </w:pPr>
            <w:r w:rsidRPr="000963CC">
              <w:rPr>
                <w:rFonts w:ascii="Tahoma" w:hAnsi="Tahoma" w:cs="Tahoma"/>
                <w:bCs/>
                <w:sz w:val="18"/>
                <w:szCs w:val="18"/>
              </w:rPr>
              <w:t>ΣΥΝΟΛΟ</w:t>
            </w:r>
          </w:p>
        </w:tc>
        <w:tc>
          <w:tcPr>
            <w:tcW w:w="2226" w:type="dxa"/>
            <w:gridSpan w:val="3"/>
            <w:shd w:val="clear" w:color="auto" w:fill="auto"/>
            <w:vAlign w:val="center"/>
          </w:tcPr>
          <w:p w14:paraId="71CB25F8" w14:textId="77777777" w:rsidR="009F5E6E" w:rsidRPr="000963CC" w:rsidRDefault="009F5E6E" w:rsidP="000963CC">
            <w:pPr>
              <w:pStyle w:val="a4"/>
              <w:tabs>
                <w:tab w:val="clear" w:pos="4153"/>
                <w:tab w:val="clear" w:pos="8306"/>
              </w:tabs>
              <w:spacing w:before="60" w:after="60" w:line="240" w:lineRule="exact"/>
              <w:jc w:val="center"/>
              <w:rPr>
                <w:rFonts w:ascii="Tahoma" w:hAnsi="Tahoma" w:cs="Tahoma"/>
                <w:b/>
                <w:sz w:val="18"/>
                <w:szCs w:val="18"/>
              </w:rPr>
            </w:pPr>
          </w:p>
        </w:tc>
        <w:tc>
          <w:tcPr>
            <w:tcW w:w="2293" w:type="dxa"/>
            <w:gridSpan w:val="2"/>
            <w:shd w:val="clear" w:color="auto" w:fill="auto"/>
            <w:vAlign w:val="center"/>
          </w:tcPr>
          <w:p w14:paraId="197C820C" w14:textId="77777777" w:rsidR="009F5E6E" w:rsidRPr="000963CC" w:rsidRDefault="009F5E6E" w:rsidP="000963CC">
            <w:pPr>
              <w:pStyle w:val="a4"/>
              <w:tabs>
                <w:tab w:val="clear" w:pos="4153"/>
                <w:tab w:val="clear" w:pos="8306"/>
              </w:tabs>
              <w:spacing w:before="60" w:after="60" w:line="240" w:lineRule="exact"/>
              <w:jc w:val="center"/>
              <w:rPr>
                <w:rFonts w:ascii="Tahoma" w:hAnsi="Tahoma" w:cs="Tahoma"/>
                <w:b/>
                <w:sz w:val="18"/>
                <w:szCs w:val="18"/>
              </w:rPr>
            </w:pPr>
          </w:p>
        </w:tc>
      </w:tr>
      <w:tr w:rsidR="004C704C" w:rsidRPr="000963CC" w14:paraId="43AAE389" w14:textId="77777777">
        <w:tblPrEx>
          <w:tblLook w:val="0000" w:firstRow="0" w:lastRow="0" w:firstColumn="0" w:lastColumn="0" w:noHBand="0" w:noVBand="0"/>
        </w:tblPrEx>
        <w:tc>
          <w:tcPr>
            <w:tcW w:w="9896" w:type="dxa"/>
            <w:gridSpan w:val="8"/>
            <w:vAlign w:val="center"/>
          </w:tcPr>
          <w:p w14:paraId="0659F223" w14:textId="77777777" w:rsidR="004C704C" w:rsidRPr="000963CC" w:rsidRDefault="00DF5897" w:rsidP="000963CC">
            <w:pPr>
              <w:pStyle w:val="a4"/>
              <w:tabs>
                <w:tab w:val="clear" w:pos="4153"/>
                <w:tab w:val="clear" w:pos="8306"/>
              </w:tabs>
              <w:spacing w:before="60" w:after="60" w:line="240" w:lineRule="exact"/>
              <w:rPr>
                <w:rFonts w:ascii="Tahoma" w:hAnsi="Tahoma" w:cs="Tahoma"/>
                <w:sz w:val="18"/>
                <w:szCs w:val="18"/>
              </w:rPr>
            </w:pPr>
            <w:r>
              <w:rPr>
                <w:rFonts w:ascii="Tahoma" w:hAnsi="Tahoma" w:cs="Tahoma"/>
                <w:b/>
                <w:bCs/>
                <w:sz w:val="18"/>
                <w:szCs w:val="18"/>
              </w:rPr>
              <w:t xml:space="preserve">5. </w:t>
            </w:r>
            <w:r w:rsidR="00C20709">
              <w:rPr>
                <w:rFonts w:ascii="Tahoma" w:hAnsi="Tahoma" w:cs="Tahoma"/>
                <w:b/>
                <w:bCs/>
                <w:sz w:val="18"/>
                <w:szCs w:val="18"/>
              </w:rPr>
              <w:t>ΚΑΤΗΓΟΡΙΑ</w:t>
            </w:r>
            <w:r w:rsidR="00833DC4" w:rsidRPr="000963CC">
              <w:rPr>
                <w:rFonts w:ascii="Tahoma" w:hAnsi="Tahoma" w:cs="Tahoma"/>
                <w:b/>
                <w:bCs/>
                <w:sz w:val="18"/>
                <w:szCs w:val="18"/>
              </w:rPr>
              <w:t xml:space="preserve"> </w:t>
            </w:r>
            <w:r w:rsidR="004C704C" w:rsidRPr="000963CC">
              <w:rPr>
                <w:rFonts w:ascii="Tahoma" w:hAnsi="Tahoma" w:cs="Tahoma"/>
                <w:b/>
                <w:bCs/>
                <w:sz w:val="18"/>
                <w:szCs w:val="18"/>
              </w:rPr>
              <w:t xml:space="preserve">ΣΥΜΒΑΣΗΣ </w:t>
            </w:r>
          </w:p>
        </w:tc>
      </w:tr>
      <w:tr w:rsidR="004C704C" w:rsidRPr="000963CC" w14:paraId="3023846E" w14:textId="77777777">
        <w:tblPrEx>
          <w:tblLook w:val="0000" w:firstRow="0" w:lastRow="0" w:firstColumn="0" w:lastColumn="0" w:noHBand="0" w:noVBand="0"/>
        </w:tblPrEx>
        <w:tc>
          <w:tcPr>
            <w:tcW w:w="7603" w:type="dxa"/>
            <w:gridSpan w:val="6"/>
            <w:vAlign w:val="center"/>
          </w:tcPr>
          <w:p w14:paraId="0DE7C8CD" w14:textId="77777777" w:rsidR="004C704C" w:rsidRPr="000963CC" w:rsidRDefault="004C704C" w:rsidP="00ED3381">
            <w:pPr>
              <w:pStyle w:val="a4"/>
              <w:tabs>
                <w:tab w:val="clear" w:pos="4153"/>
                <w:tab w:val="clear" w:pos="8306"/>
              </w:tabs>
              <w:spacing w:before="60" w:after="60" w:line="240" w:lineRule="exact"/>
              <w:rPr>
                <w:rFonts w:ascii="Tahoma" w:hAnsi="Tahoma" w:cs="Tahoma"/>
                <w:sz w:val="18"/>
                <w:szCs w:val="18"/>
              </w:rPr>
            </w:pPr>
            <w:r w:rsidRPr="000963CC">
              <w:rPr>
                <w:rFonts w:ascii="Tahoma" w:hAnsi="Tahoma" w:cs="Tahoma"/>
                <w:sz w:val="18"/>
                <w:szCs w:val="18"/>
              </w:rPr>
              <w:t>Σύμβαση έργ</w:t>
            </w:r>
            <w:r w:rsidR="00ED3381">
              <w:rPr>
                <w:rFonts w:ascii="Tahoma" w:hAnsi="Tahoma" w:cs="Tahoma"/>
                <w:sz w:val="18"/>
                <w:szCs w:val="18"/>
              </w:rPr>
              <w:t>ου</w:t>
            </w:r>
            <w:r w:rsidRPr="000963CC">
              <w:rPr>
                <w:rFonts w:ascii="Tahoma" w:hAnsi="Tahoma" w:cs="Tahoma"/>
                <w:sz w:val="18"/>
                <w:szCs w:val="18"/>
              </w:rPr>
              <w:t xml:space="preserve"> (</w:t>
            </w:r>
            <w:proofErr w:type="spellStart"/>
            <w:r w:rsidR="00661325">
              <w:rPr>
                <w:rFonts w:ascii="Tahoma" w:hAnsi="Tahoma" w:cs="Tahoma"/>
                <w:sz w:val="18"/>
                <w:szCs w:val="18"/>
              </w:rPr>
              <w:t>αρ</w:t>
            </w:r>
            <w:proofErr w:type="spellEnd"/>
            <w:r w:rsidR="00661325">
              <w:rPr>
                <w:rFonts w:ascii="Tahoma" w:hAnsi="Tahoma" w:cs="Tahoma"/>
                <w:sz w:val="18"/>
                <w:szCs w:val="18"/>
              </w:rPr>
              <w:t>.</w:t>
            </w:r>
            <w:r w:rsidRPr="000963CC">
              <w:rPr>
                <w:rFonts w:ascii="Tahoma" w:hAnsi="Tahoma" w:cs="Tahoma"/>
                <w:sz w:val="18"/>
                <w:szCs w:val="18"/>
              </w:rPr>
              <w:t xml:space="preserve"> 2, παρ. </w:t>
            </w:r>
            <w:r w:rsidR="00C20709">
              <w:rPr>
                <w:rFonts w:ascii="Tahoma" w:hAnsi="Tahoma" w:cs="Tahoma"/>
                <w:sz w:val="18"/>
                <w:szCs w:val="18"/>
              </w:rPr>
              <w:t xml:space="preserve">1 περ. 6 </w:t>
            </w:r>
            <w:r w:rsidR="00E86ADC">
              <w:rPr>
                <w:rFonts w:ascii="Tahoma" w:hAnsi="Tahoma" w:cs="Tahoma"/>
                <w:sz w:val="18"/>
                <w:szCs w:val="18"/>
              </w:rPr>
              <w:t>ν</w:t>
            </w:r>
            <w:r w:rsidR="00C20709">
              <w:rPr>
                <w:rFonts w:ascii="Tahoma" w:hAnsi="Tahoma" w:cs="Tahoma"/>
                <w:sz w:val="18"/>
                <w:szCs w:val="18"/>
              </w:rPr>
              <w:t>.4412/16</w:t>
            </w:r>
            <w:r w:rsidRPr="000963CC">
              <w:rPr>
                <w:rFonts w:ascii="Tahoma" w:hAnsi="Tahoma" w:cs="Tahoma"/>
                <w:sz w:val="18"/>
                <w:szCs w:val="18"/>
              </w:rPr>
              <w:t>)</w:t>
            </w:r>
          </w:p>
        </w:tc>
        <w:tc>
          <w:tcPr>
            <w:tcW w:w="2293" w:type="dxa"/>
            <w:gridSpan w:val="2"/>
            <w:vAlign w:val="center"/>
          </w:tcPr>
          <w:p w14:paraId="100F25A2" w14:textId="77777777" w:rsidR="004C704C" w:rsidRPr="000963CC" w:rsidRDefault="004C704C" w:rsidP="000963CC">
            <w:pPr>
              <w:pStyle w:val="a4"/>
              <w:tabs>
                <w:tab w:val="clear" w:pos="4153"/>
                <w:tab w:val="clear" w:pos="8306"/>
              </w:tabs>
              <w:spacing w:before="60" w:after="60" w:line="240" w:lineRule="exact"/>
              <w:rPr>
                <w:rFonts w:ascii="Tahoma" w:hAnsi="Tahoma" w:cs="Tahoma"/>
                <w:sz w:val="18"/>
                <w:szCs w:val="18"/>
              </w:rPr>
            </w:pPr>
          </w:p>
        </w:tc>
      </w:tr>
      <w:tr w:rsidR="00C20709" w:rsidRPr="000963CC" w14:paraId="29D0E82B" w14:textId="77777777" w:rsidTr="00C56125">
        <w:tblPrEx>
          <w:tblLook w:val="0000" w:firstRow="0" w:lastRow="0" w:firstColumn="0" w:lastColumn="0" w:noHBand="0" w:noVBand="0"/>
        </w:tblPrEx>
        <w:tc>
          <w:tcPr>
            <w:tcW w:w="7603" w:type="dxa"/>
            <w:gridSpan w:val="6"/>
          </w:tcPr>
          <w:p w14:paraId="5D9C3BDD" w14:textId="77777777" w:rsidR="00C20709" w:rsidRPr="000963CC" w:rsidRDefault="00DF5897" w:rsidP="00C861DE">
            <w:pPr>
              <w:spacing w:before="60" w:after="60" w:line="240" w:lineRule="exact"/>
              <w:rPr>
                <w:rFonts w:ascii="Tahoma" w:hAnsi="Tahoma" w:cs="Tahoma"/>
                <w:sz w:val="18"/>
                <w:szCs w:val="18"/>
              </w:rPr>
            </w:pPr>
            <w:r>
              <w:rPr>
                <w:rFonts w:ascii="Tahoma" w:hAnsi="Tahoma" w:cs="Tahoma"/>
                <w:b/>
                <w:sz w:val="18"/>
                <w:szCs w:val="18"/>
              </w:rPr>
              <w:t xml:space="preserve">6. </w:t>
            </w:r>
            <w:r w:rsidR="00C20709" w:rsidRPr="00606DDA">
              <w:rPr>
                <w:rFonts w:ascii="Tahoma" w:hAnsi="Tahoma" w:cs="Tahoma"/>
                <w:b/>
                <w:sz w:val="18"/>
                <w:szCs w:val="18"/>
              </w:rPr>
              <w:t xml:space="preserve">ΕΙΔΙΚΕΣ ΠΕΡΙΠΤΩΣΕΙΣ ΣΥΜΒΑΣΕΩΝ </w:t>
            </w:r>
          </w:p>
        </w:tc>
        <w:tc>
          <w:tcPr>
            <w:tcW w:w="2293" w:type="dxa"/>
            <w:gridSpan w:val="2"/>
            <w:vAlign w:val="center"/>
          </w:tcPr>
          <w:p w14:paraId="4DB16733" w14:textId="77777777" w:rsidR="00C20709" w:rsidRPr="000963CC" w:rsidRDefault="00C20709" w:rsidP="000963CC">
            <w:pPr>
              <w:pStyle w:val="a4"/>
              <w:tabs>
                <w:tab w:val="clear" w:pos="4153"/>
                <w:tab w:val="clear" w:pos="8306"/>
              </w:tabs>
              <w:spacing w:before="60" w:after="60" w:line="240" w:lineRule="exact"/>
              <w:rPr>
                <w:rFonts w:ascii="Tahoma" w:hAnsi="Tahoma" w:cs="Tahoma"/>
                <w:sz w:val="18"/>
                <w:szCs w:val="18"/>
              </w:rPr>
            </w:pPr>
          </w:p>
        </w:tc>
      </w:tr>
      <w:tr w:rsidR="00C20709" w:rsidRPr="000963CC" w14:paraId="69483731" w14:textId="77777777">
        <w:tblPrEx>
          <w:tblLook w:val="0000" w:firstRow="0" w:lastRow="0" w:firstColumn="0" w:lastColumn="0" w:noHBand="0" w:noVBand="0"/>
        </w:tblPrEx>
        <w:tc>
          <w:tcPr>
            <w:tcW w:w="7603" w:type="dxa"/>
            <w:gridSpan w:val="6"/>
            <w:vAlign w:val="center"/>
          </w:tcPr>
          <w:p w14:paraId="4E678EE4" w14:textId="77777777" w:rsidR="00C20709" w:rsidRPr="000963CC" w:rsidRDefault="00C20709" w:rsidP="00E86ADC">
            <w:pPr>
              <w:pStyle w:val="a4"/>
              <w:tabs>
                <w:tab w:val="clear" w:pos="4153"/>
                <w:tab w:val="clear" w:pos="8306"/>
              </w:tabs>
              <w:spacing w:before="60" w:after="60" w:line="240" w:lineRule="exact"/>
              <w:rPr>
                <w:rFonts w:ascii="Tahoma" w:hAnsi="Tahoma" w:cs="Tahoma"/>
                <w:sz w:val="18"/>
                <w:szCs w:val="18"/>
              </w:rPr>
            </w:pPr>
            <w:r w:rsidRPr="000963CC">
              <w:rPr>
                <w:rFonts w:ascii="Tahoma" w:hAnsi="Tahoma" w:cs="Tahoma"/>
                <w:sz w:val="18"/>
                <w:szCs w:val="18"/>
              </w:rPr>
              <w:t>Σύμβαση παραχώρησης δημοσίων έργων (</w:t>
            </w:r>
            <w:r w:rsidR="00E86ADC">
              <w:rPr>
                <w:rFonts w:ascii="Tahoma" w:hAnsi="Tahoma" w:cs="Tahoma"/>
                <w:sz w:val="18"/>
                <w:szCs w:val="18"/>
              </w:rPr>
              <w:t>ν.</w:t>
            </w:r>
            <w:r>
              <w:rPr>
                <w:rFonts w:ascii="Tahoma" w:hAnsi="Tahoma" w:cs="Tahoma"/>
                <w:sz w:val="18"/>
                <w:szCs w:val="18"/>
              </w:rPr>
              <w:t>4413/2016)</w:t>
            </w:r>
          </w:p>
        </w:tc>
        <w:tc>
          <w:tcPr>
            <w:tcW w:w="2293" w:type="dxa"/>
            <w:gridSpan w:val="2"/>
            <w:vAlign w:val="center"/>
          </w:tcPr>
          <w:p w14:paraId="75E18F6D" w14:textId="77777777" w:rsidR="00C20709" w:rsidRPr="000963CC" w:rsidRDefault="00C20709" w:rsidP="000963CC">
            <w:pPr>
              <w:pStyle w:val="a4"/>
              <w:tabs>
                <w:tab w:val="clear" w:pos="4153"/>
                <w:tab w:val="clear" w:pos="8306"/>
              </w:tabs>
              <w:spacing w:before="60" w:after="60" w:line="240" w:lineRule="exact"/>
              <w:rPr>
                <w:rFonts w:ascii="Tahoma" w:hAnsi="Tahoma" w:cs="Tahoma"/>
                <w:sz w:val="18"/>
                <w:szCs w:val="18"/>
              </w:rPr>
            </w:pPr>
          </w:p>
        </w:tc>
      </w:tr>
      <w:tr w:rsidR="00C20709" w:rsidRPr="000963CC" w14:paraId="73602FF3" w14:textId="77777777">
        <w:tblPrEx>
          <w:tblLook w:val="0000" w:firstRow="0" w:lastRow="0" w:firstColumn="0" w:lastColumn="0" w:noHBand="0" w:noVBand="0"/>
        </w:tblPrEx>
        <w:tc>
          <w:tcPr>
            <w:tcW w:w="7603" w:type="dxa"/>
            <w:gridSpan w:val="6"/>
            <w:vAlign w:val="center"/>
          </w:tcPr>
          <w:p w14:paraId="127A308A" w14:textId="77777777" w:rsidR="00C20709" w:rsidRPr="000963CC" w:rsidRDefault="00C20709" w:rsidP="00E86ADC">
            <w:pPr>
              <w:pStyle w:val="a4"/>
              <w:tabs>
                <w:tab w:val="clear" w:pos="4153"/>
                <w:tab w:val="clear" w:pos="8306"/>
              </w:tabs>
              <w:spacing w:before="60" w:after="60" w:line="240" w:lineRule="exact"/>
              <w:rPr>
                <w:rFonts w:ascii="Tahoma" w:hAnsi="Tahoma" w:cs="Tahoma"/>
                <w:sz w:val="18"/>
                <w:szCs w:val="18"/>
              </w:rPr>
            </w:pPr>
            <w:r>
              <w:rPr>
                <w:rFonts w:ascii="Tahoma" w:hAnsi="Tahoma" w:cs="Tahoma"/>
                <w:sz w:val="18"/>
                <w:szCs w:val="18"/>
              </w:rPr>
              <w:t>Σύμβαση ανατιθέμενη κατ’ αποκλειστικότητα (</w:t>
            </w:r>
            <w:proofErr w:type="spellStart"/>
            <w:r>
              <w:rPr>
                <w:rFonts w:ascii="Tahoma" w:hAnsi="Tahoma" w:cs="Tahoma"/>
                <w:sz w:val="18"/>
                <w:szCs w:val="18"/>
              </w:rPr>
              <w:t>αρ</w:t>
            </w:r>
            <w:proofErr w:type="spellEnd"/>
            <w:r>
              <w:rPr>
                <w:rFonts w:ascii="Tahoma" w:hAnsi="Tahoma" w:cs="Tahoma"/>
                <w:sz w:val="18"/>
                <w:szCs w:val="18"/>
              </w:rPr>
              <w:t>. 20 ν.4412/2016)</w:t>
            </w:r>
          </w:p>
        </w:tc>
        <w:tc>
          <w:tcPr>
            <w:tcW w:w="2293" w:type="dxa"/>
            <w:gridSpan w:val="2"/>
            <w:vAlign w:val="center"/>
          </w:tcPr>
          <w:p w14:paraId="74A4DA86" w14:textId="77777777" w:rsidR="00C20709" w:rsidRPr="000963CC" w:rsidRDefault="00C20709" w:rsidP="000963CC">
            <w:pPr>
              <w:pStyle w:val="a4"/>
              <w:tabs>
                <w:tab w:val="clear" w:pos="4153"/>
                <w:tab w:val="clear" w:pos="8306"/>
              </w:tabs>
              <w:spacing w:before="60" w:after="60" w:line="240" w:lineRule="exact"/>
              <w:rPr>
                <w:rFonts w:ascii="Tahoma" w:hAnsi="Tahoma" w:cs="Tahoma"/>
                <w:sz w:val="18"/>
                <w:szCs w:val="18"/>
              </w:rPr>
            </w:pPr>
          </w:p>
        </w:tc>
      </w:tr>
      <w:tr w:rsidR="00C20709" w:rsidRPr="000963CC" w14:paraId="4FC699BA" w14:textId="77777777">
        <w:tblPrEx>
          <w:tblLook w:val="0000" w:firstRow="0" w:lastRow="0" w:firstColumn="0" w:lastColumn="0" w:noHBand="0" w:noVBand="0"/>
        </w:tblPrEx>
        <w:tc>
          <w:tcPr>
            <w:tcW w:w="7603" w:type="dxa"/>
            <w:gridSpan w:val="6"/>
            <w:vAlign w:val="center"/>
          </w:tcPr>
          <w:p w14:paraId="4C1C856C" w14:textId="77777777" w:rsidR="00C20709" w:rsidRPr="000963CC" w:rsidRDefault="00C20709" w:rsidP="000963CC">
            <w:pPr>
              <w:spacing w:before="60" w:after="60" w:line="240" w:lineRule="exact"/>
              <w:rPr>
                <w:rFonts w:ascii="Tahoma" w:hAnsi="Tahoma" w:cs="Tahoma"/>
                <w:sz w:val="18"/>
                <w:szCs w:val="18"/>
              </w:rPr>
            </w:pPr>
          </w:p>
        </w:tc>
        <w:tc>
          <w:tcPr>
            <w:tcW w:w="2293" w:type="dxa"/>
            <w:gridSpan w:val="2"/>
            <w:vAlign w:val="center"/>
          </w:tcPr>
          <w:p w14:paraId="7D375BB8" w14:textId="77777777" w:rsidR="00C20709" w:rsidRPr="000963CC" w:rsidRDefault="00C20709" w:rsidP="000963CC">
            <w:pPr>
              <w:pStyle w:val="a4"/>
              <w:tabs>
                <w:tab w:val="clear" w:pos="4153"/>
                <w:tab w:val="clear" w:pos="8306"/>
              </w:tabs>
              <w:spacing w:before="60" w:after="60" w:line="240" w:lineRule="exact"/>
              <w:rPr>
                <w:rFonts w:ascii="Tahoma" w:hAnsi="Tahoma" w:cs="Tahoma"/>
                <w:sz w:val="18"/>
                <w:szCs w:val="18"/>
              </w:rPr>
            </w:pPr>
          </w:p>
        </w:tc>
      </w:tr>
      <w:tr w:rsidR="00C20709" w:rsidRPr="000963CC" w14:paraId="4574FF54" w14:textId="77777777" w:rsidTr="001260DB">
        <w:tblPrEx>
          <w:tblLook w:val="0000" w:firstRow="0" w:lastRow="0" w:firstColumn="0" w:lastColumn="0" w:noHBand="0" w:noVBand="0"/>
        </w:tblPrEx>
        <w:tc>
          <w:tcPr>
            <w:tcW w:w="7603" w:type="dxa"/>
            <w:gridSpan w:val="6"/>
          </w:tcPr>
          <w:p w14:paraId="11046664" w14:textId="77777777" w:rsidR="00C20709" w:rsidRPr="000963CC" w:rsidRDefault="00C20709" w:rsidP="000963CC">
            <w:pPr>
              <w:spacing w:before="60" w:after="60" w:line="240" w:lineRule="exact"/>
              <w:rPr>
                <w:rFonts w:ascii="Tahoma" w:hAnsi="Tahoma" w:cs="Tahoma"/>
                <w:sz w:val="18"/>
                <w:szCs w:val="18"/>
              </w:rPr>
            </w:pPr>
          </w:p>
        </w:tc>
        <w:tc>
          <w:tcPr>
            <w:tcW w:w="2293" w:type="dxa"/>
            <w:gridSpan w:val="2"/>
          </w:tcPr>
          <w:p w14:paraId="70D8BA6E" w14:textId="77777777" w:rsidR="00C20709" w:rsidRPr="000963CC" w:rsidRDefault="00C20709" w:rsidP="000963CC">
            <w:pPr>
              <w:pStyle w:val="a4"/>
              <w:tabs>
                <w:tab w:val="clear" w:pos="4153"/>
                <w:tab w:val="clear" w:pos="8306"/>
              </w:tabs>
              <w:spacing w:before="60" w:after="60" w:line="240" w:lineRule="exact"/>
              <w:rPr>
                <w:rFonts w:ascii="Tahoma" w:hAnsi="Tahoma" w:cs="Tahoma"/>
                <w:sz w:val="18"/>
                <w:szCs w:val="18"/>
              </w:rPr>
            </w:pPr>
          </w:p>
        </w:tc>
      </w:tr>
      <w:tr w:rsidR="00C20709" w:rsidRPr="000963CC" w14:paraId="6314A75E" w14:textId="77777777">
        <w:tblPrEx>
          <w:tblLook w:val="0000" w:firstRow="0" w:lastRow="0" w:firstColumn="0" w:lastColumn="0" w:noHBand="0" w:noVBand="0"/>
        </w:tblPrEx>
        <w:tc>
          <w:tcPr>
            <w:tcW w:w="9896" w:type="dxa"/>
            <w:gridSpan w:val="8"/>
            <w:vAlign w:val="center"/>
          </w:tcPr>
          <w:p w14:paraId="34740C9D" w14:textId="77777777" w:rsidR="00C20709" w:rsidRPr="000963CC" w:rsidRDefault="00C20709" w:rsidP="000963CC">
            <w:pPr>
              <w:pStyle w:val="a4"/>
              <w:tabs>
                <w:tab w:val="clear" w:pos="4153"/>
                <w:tab w:val="clear" w:pos="8306"/>
              </w:tabs>
              <w:spacing w:before="60" w:after="60" w:line="240" w:lineRule="exact"/>
              <w:rPr>
                <w:rFonts w:ascii="Tahoma" w:hAnsi="Tahoma" w:cs="Tahoma"/>
                <w:sz w:val="18"/>
                <w:szCs w:val="18"/>
              </w:rPr>
            </w:pPr>
          </w:p>
        </w:tc>
      </w:tr>
    </w:tbl>
    <w:p w14:paraId="2A65B42A" w14:textId="77777777" w:rsidR="004C704C" w:rsidRDefault="004C704C" w:rsidP="000963CC">
      <w:pPr>
        <w:pStyle w:val="a4"/>
        <w:tabs>
          <w:tab w:val="clear" w:pos="4153"/>
          <w:tab w:val="clear" w:pos="8306"/>
        </w:tabs>
        <w:spacing w:before="60" w:after="60" w:line="240" w:lineRule="exact"/>
        <w:rPr>
          <w:rFonts w:ascii="Tahoma" w:hAnsi="Tahoma" w:cs="Tahoma"/>
          <w:sz w:val="18"/>
          <w:szCs w:val="18"/>
        </w:rPr>
      </w:pPr>
    </w:p>
    <w:p w14:paraId="1ABD8222" w14:textId="77777777" w:rsidR="006F59DA" w:rsidRPr="000963CC" w:rsidRDefault="006F59DA" w:rsidP="000963CC">
      <w:pPr>
        <w:pStyle w:val="a4"/>
        <w:tabs>
          <w:tab w:val="clear" w:pos="4153"/>
          <w:tab w:val="clear" w:pos="8306"/>
        </w:tabs>
        <w:spacing w:before="60" w:after="60" w:line="240" w:lineRule="exact"/>
        <w:rPr>
          <w:rFonts w:ascii="Tahoma" w:hAnsi="Tahoma" w:cs="Tahoma"/>
          <w:sz w:val="18"/>
          <w:szCs w:val="18"/>
        </w:rPr>
      </w:pPr>
    </w:p>
    <w:p w14:paraId="733601C7" w14:textId="77777777" w:rsidR="004C704C" w:rsidRPr="000963CC" w:rsidRDefault="004C704C" w:rsidP="000963CC">
      <w:pPr>
        <w:pStyle w:val="a4"/>
        <w:tabs>
          <w:tab w:val="clear" w:pos="4153"/>
          <w:tab w:val="clear" w:pos="8306"/>
        </w:tabs>
        <w:spacing w:before="60" w:after="60" w:line="240" w:lineRule="exact"/>
        <w:rPr>
          <w:rFonts w:ascii="Tahoma" w:hAnsi="Tahoma" w:cs="Tahoma"/>
          <w:sz w:val="18"/>
          <w:szCs w:val="18"/>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gridCol w:w="2340"/>
      </w:tblGrid>
      <w:tr w:rsidR="005F3D37" w:rsidRPr="000963CC" w14:paraId="67DE4E3B" w14:textId="77777777">
        <w:tc>
          <w:tcPr>
            <w:tcW w:w="9900" w:type="dxa"/>
            <w:gridSpan w:val="2"/>
          </w:tcPr>
          <w:p w14:paraId="79EF2EAB" w14:textId="77777777" w:rsidR="005F3D37" w:rsidRPr="000963CC" w:rsidRDefault="00C145CE" w:rsidP="00C20709">
            <w:pPr>
              <w:pStyle w:val="a4"/>
              <w:tabs>
                <w:tab w:val="clear" w:pos="4153"/>
                <w:tab w:val="clear" w:pos="8306"/>
              </w:tabs>
              <w:spacing w:before="60" w:after="60" w:line="240" w:lineRule="exact"/>
              <w:rPr>
                <w:rFonts w:ascii="Tahoma" w:hAnsi="Tahoma" w:cs="Tahoma"/>
                <w:sz w:val="18"/>
                <w:szCs w:val="18"/>
              </w:rPr>
            </w:pPr>
            <w:r>
              <w:rPr>
                <w:rFonts w:ascii="Tahoma" w:hAnsi="Tahoma" w:cs="Tahoma"/>
                <w:b/>
                <w:bCs/>
                <w:sz w:val="18"/>
                <w:szCs w:val="18"/>
              </w:rPr>
              <w:lastRenderedPageBreak/>
              <w:t xml:space="preserve">7. </w:t>
            </w:r>
            <w:r w:rsidR="00C20709">
              <w:rPr>
                <w:rFonts w:ascii="Tahoma" w:hAnsi="Tahoma" w:cs="Tahoma"/>
                <w:b/>
                <w:bCs/>
                <w:sz w:val="18"/>
                <w:szCs w:val="18"/>
              </w:rPr>
              <w:t>ΔΙΑΔΙΚΑΣΙΑ</w:t>
            </w:r>
            <w:r w:rsidR="005F3D37" w:rsidRPr="000963CC">
              <w:rPr>
                <w:rFonts w:ascii="Tahoma" w:hAnsi="Tahoma" w:cs="Tahoma"/>
                <w:b/>
                <w:bCs/>
                <w:sz w:val="18"/>
                <w:szCs w:val="18"/>
              </w:rPr>
              <w:t xml:space="preserve"> ΑΝΑΘΕΣΗΣ</w:t>
            </w:r>
          </w:p>
        </w:tc>
      </w:tr>
      <w:tr w:rsidR="00FA756C" w:rsidRPr="000963CC" w14:paraId="25735737" w14:textId="77777777">
        <w:tc>
          <w:tcPr>
            <w:tcW w:w="7560" w:type="dxa"/>
          </w:tcPr>
          <w:p w14:paraId="566C0DDE" w14:textId="77777777" w:rsidR="00FA756C" w:rsidRPr="004A22AF" w:rsidRDefault="00FA756C" w:rsidP="00CA04B0">
            <w:pPr>
              <w:pStyle w:val="a4"/>
              <w:tabs>
                <w:tab w:val="clear" w:pos="4153"/>
                <w:tab w:val="clear" w:pos="8306"/>
              </w:tabs>
              <w:spacing w:before="60" w:after="60" w:line="240" w:lineRule="exact"/>
              <w:rPr>
                <w:rFonts w:ascii="Tahoma" w:hAnsi="Tahoma" w:cs="Tahoma"/>
                <w:color w:val="000000" w:themeColor="text1"/>
                <w:sz w:val="18"/>
                <w:szCs w:val="18"/>
              </w:rPr>
            </w:pPr>
            <w:r w:rsidRPr="004A22AF">
              <w:rPr>
                <w:rFonts w:ascii="Tahoma" w:hAnsi="Tahoma" w:cs="Tahoma"/>
                <w:color w:val="000000" w:themeColor="text1"/>
                <w:sz w:val="18"/>
                <w:szCs w:val="18"/>
              </w:rPr>
              <w:t>Ανοιχτή (</w:t>
            </w:r>
            <w:proofErr w:type="spellStart"/>
            <w:r w:rsidRPr="004A22AF">
              <w:rPr>
                <w:rFonts w:ascii="Tahoma" w:hAnsi="Tahoma" w:cs="Tahoma"/>
                <w:color w:val="000000" w:themeColor="text1"/>
                <w:sz w:val="18"/>
                <w:szCs w:val="18"/>
              </w:rPr>
              <w:t>αρ</w:t>
            </w:r>
            <w:proofErr w:type="spellEnd"/>
            <w:r w:rsidRPr="004A22AF">
              <w:rPr>
                <w:rFonts w:ascii="Tahoma" w:hAnsi="Tahoma" w:cs="Tahoma"/>
                <w:color w:val="000000" w:themeColor="text1"/>
                <w:sz w:val="18"/>
                <w:szCs w:val="18"/>
              </w:rPr>
              <w:t xml:space="preserve">. 27 </w:t>
            </w:r>
            <w:r w:rsidR="00CA04B0">
              <w:rPr>
                <w:rFonts w:ascii="Tahoma" w:hAnsi="Tahoma" w:cs="Tahoma"/>
                <w:color w:val="000000" w:themeColor="text1"/>
                <w:sz w:val="18"/>
                <w:szCs w:val="18"/>
              </w:rPr>
              <w:t>ν</w:t>
            </w:r>
            <w:r w:rsidRPr="004A22AF">
              <w:rPr>
                <w:rFonts w:ascii="Tahoma" w:hAnsi="Tahoma" w:cs="Tahoma"/>
                <w:color w:val="000000" w:themeColor="text1"/>
                <w:sz w:val="18"/>
                <w:szCs w:val="18"/>
              </w:rPr>
              <w:t>.4412/16)</w:t>
            </w:r>
          </w:p>
        </w:tc>
        <w:tc>
          <w:tcPr>
            <w:tcW w:w="2340" w:type="dxa"/>
          </w:tcPr>
          <w:p w14:paraId="0A5CCEB9" w14:textId="77777777" w:rsidR="00FA756C" w:rsidRPr="000963CC" w:rsidRDefault="00FA756C" w:rsidP="00FA756C">
            <w:pPr>
              <w:pStyle w:val="a4"/>
              <w:tabs>
                <w:tab w:val="clear" w:pos="4153"/>
                <w:tab w:val="clear" w:pos="8306"/>
              </w:tabs>
              <w:spacing w:before="60" w:after="60" w:line="240" w:lineRule="exact"/>
              <w:rPr>
                <w:rFonts w:ascii="Tahoma" w:hAnsi="Tahoma" w:cs="Tahoma"/>
                <w:sz w:val="18"/>
                <w:szCs w:val="18"/>
              </w:rPr>
            </w:pPr>
          </w:p>
        </w:tc>
      </w:tr>
      <w:tr w:rsidR="00FA756C" w:rsidRPr="000963CC" w14:paraId="4F711893" w14:textId="77777777">
        <w:tc>
          <w:tcPr>
            <w:tcW w:w="7560" w:type="dxa"/>
          </w:tcPr>
          <w:p w14:paraId="54E5A1CF" w14:textId="77777777" w:rsidR="00FA756C" w:rsidRPr="004A22AF" w:rsidRDefault="00FA756C" w:rsidP="00CA04B0">
            <w:pPr>
              <w:pStyle w:val="a4"/>
              <w:tabs>
                <w:tab w:val="clear" w:pos="4153"/>
                <w:tab w:val="clear" w:pos="8306"/>
              </w:tabs>
              <w:spacing w:before="60" w:after="60" w:line="240" w:lineRule="exact"/>
              <w:rPr>
                <w:rFonts w:ascii="Tahoma" w:hAnsi="Tahoma" w:cs="Tahoma"/>
                <w:color w:val="000000" w:themeColor="text1"/>
                <w:sz w:val="18"/>
                <w:szCs w:val="18"/>
              </w:rPr>
            </w:pPr>
            <w:r w:rsidRPr="004A22AF">
              <w:rPr>
                <w:rFonts w:ascii="Tahoma" w:hAnsi="Tahoma" w:cs="Tahoma"/>
                <w:color w:val="000000" w:themeColor="text1"/>
                <w:sz w:val="18"/>
                <w:szCs w:val="18"/>
              </w:rPr>
              <w:t>Κλειστή (</w:t>
            </w:r>
            <w:proofErr w:type="spellStart"/>
            <w:r w:rsidRPr="004A22AF">
              <w:rPr>
                <w:rFonts w:ascii="Tahoma" w:hAnsi="Tahoma" w:cs="Tahoma"/>
                <w:color w:val="000000" w:themeColor="text1"/>
                <w:sz w:val="18"/>
                <w:szCs w:val="18"/>
              </w:rPr>
              <w:t>αρ</w:t>
            </w:r>
            <w:proofErr w:type="spellEnd"/>
            <w:r w:rsidRPr="004A22AF">
              <w:rPr>
                <w:rFonts w:ascii="Tahoma" w:hAnsi="Tahoma" w:cs="Tahoma"/>
                <w:color w:val="000000" w:themeColor="text1"/>
                <w:sz w:val="18"/>
                <w:szCs w:val="18"/>
              </w:rPr>
              <w:t xml:space="preserve">. 28 </w:t>
            </w:r>
            <w:r w:rsidR="00CA04B0">
              <w:rPr>
                <w:rFonts w:ascii="Tahoma" w:hAnsi="Tahoma" w:cs="Tahoma"/>
                <w:color w:val="000000" w:themeColor="text1"/>
                <w:sz w:val="18"/>
                <w:szCs w:val="18"/>
              </w:rPr>
              <w:t>ν</w:t>
            </w:r>
            <w:r w:rsidRPr="004A22AF">
              <w:rPr>
                <w:rFonts w:ascii="Tahoma" w:hAnsi="Tahoma" w:cs="Tahoma"/>
                <w:color w:val="000000" w:themeColor="text1"/>
                <w:sz w:val="18"/>
                <w:szCs w:val="18"/>
              </w:rPr>
              <w:t>.4412/16)</w:t>
            </w:r>
          </w:p>
        </w:tc>
        <w:tc>
          <w:tcPr>
            <w:tcW w:w="2340" w:type="dxa"/>
          </w:tcPr>
          <w:p w14:paraId="087D7152" w14:textId="77777777" w:rsidR="00FA756C" w:rsidRPr="000963CC" w:rsidRDefault="00FA756C" w:rsidP="00FA756C">
            <w:pPr>
              <w:pStyle w:val="a4"/>
              <w:tabs>
                <w:tab w:val="clear" w:pos="4153"/>
                <w:tab w:val="clear" w:pos="8306"/>
              </w:tabs>
              <w:spacing w:before="60" w:after="60" w:line="240" w:lineRule="exact"/>
              <w:rPr>
                <w:rFonts w:ascii="Tahoma" w:hAnsi="Tahoma" w:cs="Tahoma"/>
                <w:sz w:val="18"/>
                <w:szCs w:val="18"/>
              </w:rPr>
            </w:pPr>
          </w:p>
        </w:tc>
      </w:tr>
      <w:tr w:rsidR="00FA756C" w:rsidRPr="000963CC" w14:paraId="4F6365A8" w14:textId="77777777">
        <w:tc>
          <w:tcPr>
            <w:tcW w:w="7560" w:type="dxa"/>
          </w:tcPr>
          <w:p w14:paraId="40C8ABAD" w14:textId="77777777" w:rsidR="00FA756C" w:rsidRPr="00F171A1" w:rsidRDefault="00FA756C" w:rsidP="00DF48EA">
            <w:pPr>
              <w:pStyle w:val="a4"/>
              <w:tabs>
                <w:tab w:val="clear" w:pos="4153"/>
                <w:tab w:val="clear" w:pos="8306"/>
              </w:tabs>
              <w:spacing w:before="60" w:after="60" w:line="240" w:lineRule="exact"/>
              <w:rPr>
                <w:rFonts w:ascii="Tahoma" w:hAnsi="Tahoma" w:cs="Tahoma"/>
                <w:sz w:val="18"/>
                <w:szCs w:val="18"/>
              </w:rPr>
            </w:pPr>
            <w:r>
              <w:rPr>
                <w:rFonts w:ascii="Tahoma" w:hAnsi="Tahoma" w:cs="Tahoma"/>
                <w:sz w:val="18"/>
                <w:szCs w:val="18"/>
              </w:rPr>
              <w:t>Ανταγωνιστική διαδικασία με δ</w:t>
            </w:r>
            <w:r w:rsidRPr="001C1616">
              <w:rPr>
                <w:rFonts w:ascii="Tahoma" w:hAnsi="Tahoma" w:cs="Tahoma"/>
                <w:sz w:val="18"/>
                <w:szCs w:val="18"/>
              </w:rPr>
              <w:t>ιαπραγμάτευση (</w:t>
            </w:r>
            <w:proofErr w:type="spellStart"/>
            <w:r>
              <w:rPr>
                <w:rFonts w:ascii="Tahoma" w:hAnsi="Tahoma" w:cs="Tahoma"/>
                <w:sz w:val="18"/>
                <w:szCs w:val="18"/>
              </w:rPr>
              <w:t>α</w:t>
            </w:r>
            <w:r w:rsidRPr="001C1616">
              <w:rPr>
                <w:rFonts w:ascii="Tahoma" w:hAnsi="Tahoma" w:cs="Tahoma"/>
                <w:sz w:val="18"/>
                <w:szCs w:val="18"/>
              </w:rPr>
              <w:t>ρ</w:t>
            </w:r>
            <w:proofErr w:type="spellEnd"/>
            <w:r w:rsidRPr="001C1616">
              <w:rPr>
                <w:rFonts w:ascii="Tahoma" w:hAnsi="Tahoma" w:cs="Tahoma"/>
                <w:sz w:val="18"/>
                <w:szCs w:val="18"/>
              </w:rPr>
              <w:t>. 2</w:t>
            </w:r>
            <w:r>
              <w:rPr>
                <w:rFonts w:ascii="Tahoma" w:hAnsi="Tahoma" w:cs="Tahoma"/>
                <w:sz w:val="18"/>
                <w:szCs w:val="18"/>
              </w:rPr>
              <w:t xml:space="preserve">9 </w:t>
            </w:r>
            <w:r w:rsidR="00CA04B0">
              <w:rPr>
                <w:rFonts w:ascii="Tahoma" w:hAnsi="Tahoma" w:cs="Tahoma"/>
                <w:sz w:val="18"/>
                <w:szCs w:val="18"/>
              </w:rPr>
              <w:t>ν</w:t>
            </w:r>
            <w:r>
              <w:rPr>
                <w:rFonts w:ascii="Tahoma" w:hAnsi="Tahoma" w:cs="Tahoma"/>
                <w:sz w:val="18"/>
                <w:szCs w:val="18"/>
              </w:rPr>
              <w:t>.4412/16)</w:t>
            </w:r>
          </w:p>
        </w:tc>
        <w:tc>
          <w:tcPr>
            <w:tcW w:w="2340" w:type="dxa"/>
          </w:tcPr>
          <w:p w14:paraId="6D6ED161" w14:textId="77777777" w:rsidR="00FA756C" w:rsidRPr="000963CC" w:rsidRDefault="00FA756C" w:rsidP="00FA756C">
            <w:pPr>
              <w:pStyle w:val="a4"/>
              <w:tabs>
                <w:tab w:val="clear" w:pos="4153"/>
                <w:tab w:val="clear" w:pos="8306"/>
              </w:tabs>
              <w:spacing w:before="60" w:after="60" w:line="240" w:lineRule="exact"/>
              <w:rPr>
                <w:rFonts w:ascii="Tahoma" w:hAnsi="Tahoma" w:cs="Tahoma"/>
                <w:sz w:val="18"/>
                <w:szCs w:val="18"/>
              </w:rPr>
            </w:pPr>
          </w:p>
        </w:tc>
      </w:tr>
      <w:tr w:rsidR="00FA756C" w:rsidRPr="000963CC" w14:paraId="0E4A1048" w14:textId="77777777">
        <w:tc>
          <w:tcPr>
            <w:tcW w:w="7560" w:type="dxa"/>
          </w:tcPr>
          <w:p w14:paraId="333FBBC5" w14:textId="77777777" w:rsidR="00FA756C" w:rsidRPr="004A22AF" w:rsidRDefault="00FA756C" w:rsidP="00CA04B0">
            <w:pPr>
              <w:pStyle w:val="a4"/>
              <w:tabs>
                <w:tab w:val="clear" w:pos="4153"/>
                <w:tab w:val="clear" w:pos="8306"/>
              </w:tabs>
              <w:spacing w:before="60" w:after="60" w:line="240" w:lineRule="exact"/>
              <w:rPr>
                <w:rFonts w:ascii="Tahoma" w:hAnsi="Tahoma" w:cs="Tahoma"/>
                <w:color w:val="000000" w:themeColor="text1"/>
                <w:sz w:val="18"/>
                <w:szCs w:val="18"/>
              </w:rPr>
            </w:pPr>
            <w:r w:rsidRPr="004A22AF">
              <w:rPr>
                <w:rFonts w:ascii="Tahoma" w:hAnsi="Tahoma" w:cs="Tahoma"/>
                <w:color w:val="000000" w:themeColor="text1"/>
                <w:sz w:val="18"/>
                <w:szCs w:val="18"/>
              </w:rPr>
              <w:t>Ανταγωνιστικός διάλογος (</w:t>
            </w:r>
            <w:proofErr w:type="spellStart"/>
            <w:r w:rsidRPr="004A22AF">
              <w:rPr>
                <w:rFonts w:ascii="Tahoma" w:hAnsi="Tahoma" w:cs="Tahoma"/>
                <w:color w:val="000000" w:themeColor="text1"/>
                <w:sz w:val="18"/>
                <w:szCs w:val="18"/>
              </w:rPr>
              <w:t>αρ</w:t>
            </w:r>
            <w:proofErr w:type="spellEnd"/>
            <w:r w:rsidRPr="004A22AF">
              <w:rPr>
                <w:rFonts w:ascii="Tahoma" w:hAnsi="Tahoma" w:cs="Tahoma"/>
                <w:color w:val="000000" w:themeColor="text1"/>
                <w:sz w:val="18"/>
                <w:szCs w:val="18"/>
              </w:rPr>
              <w:t xml:space="preserve">. 30 </w:t>
            </w:r>
            <w:r w:rsidR="00CA04B0">
              <w:rPr>
                <w:rFonts w:ascii="Tahoma" w:hAnsi="Tahoma" w:cs="Tahoma"/>
                <w:color w:val="000000" w:themeColor="text1"/>
                <w:sz w:val="18"/>
                <w:szCs w:val="18"/>
              </w:rPr>
              <w:t>ν</w:t>
            </w:r>
            <w:r w:rsidRPr="004A22AF">
              <w:rPr>
                <w:rFonts w:ascii="Tahoma" w:hAnsi="Tahoma" w:cs="Tahoma"/>
                <w:color w:val="000000" w:themeColor="text1"/>
                <w:sz w:val="18"/>
                <w:szCs w:val="18"/>
              </w:rPr>
              <w:t>.4412/16)</w:t>
            </w:r>
          </w:p>
        </w:tc>
        <w:tc>
          <w:tcPr>
            <w:tcW w:w="2340" w:type="dxa"/>
          </w:tcPr>
          <w:p w14:paraId="2F1330F6" w14:textId="77777777" w:rsidR="00FA756C" w:rsidRPr="000963CC" w:rsidRDefault="00FA756C" w:rsidP="00FA756C">
            <w:pPr>
              <w:pStyle w:val="a4"/>
              <w:tabs>
                <w:tab w:val="clear" w:pos="4153"/>
                <w:tab w:val="clear" w:pos="8306"/>
              </w:tabs>
              <w:spacing w:before="60" w:after="60" w:line="240" w:lineRule="exact"/>
              <w:rPr>
                <w:rFonts w:ascii="Tahoma" w:hAnsi="Tahoma" w:cs="Tahoma"/>
                <w:sz w:val="18"/>
                <w:szCs w:val="18"/>
              </w:rPr>
            </w:pPr>
          </w:p>
        </w:tc>
      </w:tr>
      <w:tr w:rsidR="00FA756C" w:rsidRPr="000963CC" w14:paraId="67B88996" w14:textId="77777777">
        <w:tc>
          <w:tcPr>
            <w:tcW w:w="7560" w:type="dxa"/>
          </w:tcPr>
          <w:p w14:paraId="4A5F5580" w14:textId="77777777" w:rsidR="00FA756C" w:rsidRPr="004A22AF" w:rsidRDefault="00FA756C" w:rsidP="00CA04B0">
            <w:pPr>
              <w:pStyle w:val="a4"/>
              <w:tabs>
                <w:tab w:val="clear" w:pos="4153"/>
                <w:tab w:val="clear" w:pos="8306"/>
              </w:tabs>
              <w:spacing w:before="60" w:after="60" w:line="240" w:lineRule="exact"/>
              <w:rPr>
                <w:rFonts w:ascii="Tahoma" w:hAnsi="Tahoma" w:cs="Tahoma"/>
                <w:color w:val="000000" w:themeColor="text1"/>
                <w:sz w:val="18"/>
                <w:szCs w:val="18"/>
              </w:rPr>
            </w:pPr>
            <w:r w:rsidRPr="004A22AF">
              <w:rPr>
                <w:rFonts w:ascii="Tahoma" w:hAnsi="Tahoma" w:cs="Tahoma"/>
                <w:color w:val="000000" w:themeColor="text1"/>
                <w:sz w:val="18"/>
                <w:szCs w:val="18"/>
              </w:rPr>
              <w:t>Σύμπραξη καινοτομίας (</w:t>
            </w:r>
            <w:proofErr w:type="spellStart"/>
            <w:r w:rsidRPr="004A22AF">
              <w:rPr>
                <w:rFonts w:ascii="Tahoma" w:hAnsi="Tahoma" w:cs="Tahoma"/>
                <w:color w:val="000000" w:themeColor="text1"/>
                <w:sz w:val="18"/>
                <w:szCs w:val="18"/>
              </w:rPr>
              <w:t>αρ</w:t>
            </w:r>
            <w:proofErr w:type="spellEnd"/>
            <w:r w:rsidRPr="004A22AF">
              <w:rPr>
                <w:rFonts w:ascii="Tahoma" w:hAnsi="Tahoma" w:cs="Tahoma"/>
                <w:color w:val="000000" w:themeColor="text1"/>
                <w:sz w:val="18"/>
                <w:szCs w:val="18"/>
              </w:rPr>
              <w:t xml:space="preserve">. 31 </w:t>
            </w:r>
            <w:r w:rsidR="00CA04B0">
              <w:rPr>
                <w:rFonts w:ascii="Tahoma" w:hAnsi="Tahoma" w:cs="Tahoma"/>
                <w:color w:val="000000" w:themeColor="text1"/>
                <w:sz w:val="18"/>
                <w:szCs w:val="18"/>
              </w:rPr>
              <w:t>ν</w:t>
            </w:r>
            <w:r w:rsidRPr="004A22AF">
              <w:rPr>
                <w:rFonts w:ascii="Tahoma" w:hAnsi="Tahoma" w:cs="Tahoma"/>
                <w:color w:val="000000" w:themeColor="text1"/>
                <w:sz w:val="18"/>
                <w:szCs w:val="18"/>
              </w:rPr>
              <w:t>.4412/16)</w:t>
            </w:r>
          </w:p>
        </w:tc>
        <w:tc>
          <w:tcPr>
            <w:tcW w:w="2340" w:type="dxa"/>
          </w:tcPr>
          <w:p w14:paraId="465FE3F2" w14:textId="77777777" w:rsidR="00FA756C" w:rsidRPr="000963CC" w:rsidRDefault="00FA756C" w:rsidP="00FA756C">
            <w:pPr>
              <w:pStyle w:val="a4"/>
              <w:tabs>
                <w:tab w:val="clear" w:pos="4153"/>
                <w:tab w:val="clear" w:pos="8306"/>
              </w:tabs>
              <w:spacing w:before="60" w:after="60" w:line="240" w:lineRule="exact"/>
              <w:rPr>
                <w:rFonts w:ascii="Tahoma" w:hAnsi="Tahoma" w:cs="Tahoma"/>
                <w:sz w:val="18"/>
                <w:szCs w:val="18"/>
              </w:rPr>
            </w:pPr>
          </w:p>
        </w:tc>
      </w:tr>
      <w:tr w:rsidR="00FA756C" w:rsidRPr="000963CC" w14:paraId="4CA73D28" w14:textId="77777777">
        <w:tc>
          <w:tcPr>
            <w:tcW w:w="7560" w:type="dxa"/>
          </w:tcPr>
          <w:p w14:paraId="2D83350E" w14:textId="77777777" w:rsidR="00FA756C" w:rsidRPr="000963CC" w:rsidRDefault="00C145CE" w:rsidP="00FA756C">
            <w:pPr>
              <w:spacing w:before="60" w:after="60" w:line="240" w:lineRule="exact"/>
              <w:rPr>
                <w:rFonts w:ascii="Tahoma" w:hAnsi="Tahoma" w:cs="Tahoma"/>
                <w:sz w:val="18"/>
                <w:szCs w:val="18"/>
              </w:rPr>
            </w:pPr>
            <w:r>
              <w:rPr>
                <w:rFonts w:ascii="Tahoma" w:hAnsi="Tahoma" w:cs="Tahoma"/>
                <w:b/>
                <w:bCs/>
                <w:sz w:val="18"/>
                <w:szCs w:val="18"/>
              </w:rPr>
              <w:t xml:space="preserve">8. </w:t>
            </w:r>
            <w:r w:rsidR="00FA756C">
              <w:rPr>
                <w:rFonts w:ascii="Tahoma" w:hAnsi="Tahoma" w:cs="Tahoma"/>
                <w:b/>
                <w:bCs/>
                <w:sz w:val="18"/>
                <w:szCs w:val="18"/>
              </w:rPr>
              <w:t>ΕΙΔΙΚΕΣ ΜΕΘΟΔΟΙ</w:t>
            </w:r>
            <w:r w:rsidR="00FA756C" w:rsidRPr="00024DA9">
              <w:rPr>
                <w:rFonts w:ascii="Tahoma" w:hAnsi="Tahoma" w:cs="Tahoma"/>
                <w:b/>
                <w:bCs/>
                <w:sz w:val="18"/>
                <w:szCs w:val="18"/>
              </w:rPr>
              <w:t xml:space="preserve"> ΑΝΑΘΕΣΗΣ</w:t>
            </w:r>
          </w:p>
        </w:tc>
        <w:tc>
          <w:tcPr>
            <w:tcW w:w="2340" w:type="dxa"/>
          </w:tcPr>
          <w:p w14:paraId="1D9733B4" w14:textId="77777777" w:rsidR="00FA756C" w:rsidRPr="000963CC" w:rsidRDefault="00FA756C" w:rsidP="00FA756C">
            <w:pPr>
              <w:pStyle w:val="a4"/>
              <w:tabs>
                <w:tab w:val="clear" w:pos="4153"/>
                <w:tab w:val="clear" w:pos="8306"/>
              </w:tabs>
              <w:spacing w:before="60" w:after="60" w:line="240" w:lineRule="exact"/>
              <w:rPr>
                <w:rFonts w:ascii="Tahoma" w:hAnsi="Tahoma" w:cs="Tahoma"/>
                <w:sz w:val="18"/>
                <w:szCs w:val="18"/>
              </w:rPr>
            </w:pPr>
          </w:p>
        </w:tc>
      </w:tr>
      <w:tr w:rsidR="00FA756C" w:rsidRPr="000963CC" w14:paraId="36E78814" w14:textId="77777777">
        <w:tc>
          <w:tcPr>
            <w:tcW w:w="7560" w:type="dxa"/>
          </w:tcPr>
          <w:p w14:paraId="46E20D49" w14:textId="77777777" w:rsidR="00FA756C" w:rsidRPr="00C70ED2" w:rsidRDefault="00FA756C" w:rsidP="00CA04B0">
            <w:pPr>
              <w:spacing w:before="60" w:after="60" w:line="240" w:lineRule="exact"/>
              <w:rPr>
                <w:rFonts w:ascii="Tahoma" w:hAnsi="Tahoma" w:cs="Tahoma"/>
                <w:color w:val="000000" w:themeColor="text1"/>
                <w:sz w:val="18"/>
                <w:szCs w:val="18"/>
              </w:rPr>
            </w:pPr>
            <w:r w:rsidRPr="00C70ED2">
              <w:rPr>
                <w:rFonts w:ascii="Tahoma" w:hAnsi="Tahoma" w:cs="Tahoma"/>
                <w:color w:val="000000" w:themeColor="text1"/>
                <w:sz w:val="18"/>
                <w:szCs w:val="18"/>
              </w:rPr>
              <w:t>Θέσπιση συμφωνίας πλαισίου  (</w:t>
            </w:r>
            <w:proofErr w:type="spellStart"/>
            <w:r w:rsidRPr="00C70ED2">
              <w:rPr>
                <w:rFonts w:ascii="Tahoma" w:hAnsi="Tahoma" w:cs="Tahoma"/>
                <w:color w:val="000000" w:themeColor="text1"/>
                <w:sz w:val="18"/>
                <w:szCs w:val="18"/>
              </w:rPr>
              <w:t>αρ</w:t>
            </w:r>
            <w:proofErr w:type="spellEnd"/>
            <w:r w:rsidRPr="00C70ED2">
              <w:rPr>
                <w:rFonts w:ascii="Tahoma" w:hAnsi="Tahoma" w:cs="Tahoma"/>
                <w:color w:val="000000" w:themeColor="text1"/>
                <w:sz w:val="18"/>
                <w:szCs w:val="18"/>
              </w:rPr>
              <w:t xml:space="preserve">. 39 </w:t>
            </w:r>
            <w:r w:rsidR="00CA04B0">
              <w:rPr>
                <w:rFonts w:ascii="Tahoma" w:hAnsi="Tahoma" w:cs="Tahoma"/>
                <w:color w:val="000000" w:themeColor="text1"/>
                <w:sz w:val="18"/>
                <w:szCs w:val="18"/>
              </w:rPr>
              <w:t>ν</w:t>
            </w:r>
            <w:r w:rsidRPr="00C70ED2">
              <w:rPr>
                <w:rFonts w:ascii="Tahoma" w:hAnsi="Tahoma" w:cs="Tahoma"/>
                <w:color w:val="000000" w:themeColor="text1"/>
                <w:sz w:val="18"/>
                <w:szCs w:val="18"/>
              </w:rPr>
              <w:t>.4412/16)</w:t>
            </w:r>
          </w:p>
        </w:tc>
        <w:tc>
          <w:tcPr>
            <w:tcW w:w="2340" w:type="dxa"/>
          </w:tcPr>
          <w:p w14:paraId="6924769E" w14:textId="77777777" w:rsidR="00FA756C" w:rsidRPr="000963CC" w:rsidRDefault="00FA756C" w:rsidP="00FA756C">
            <w:pPr>
              <w:pStyle w:val="a4"/>
              <w:tabs>
                <w:tab w:val="clear" w:pos="4153"/>
                <w:tab w:val="clear" w:pos="8306"/>
              </w:tabs>
              <w:spacing w:before="60" w:after="60" w:line="240" w:lineRule="exact"/>
              <w:rPr>
                <w:rFonts w:ascii="Tahoma" w:hAnsi="Tahoma" w:cs="Tahoma"/>
                <w:sz w:val="18"/>
                <w:szCs w:val="18"/>
              </w:rPr>
            </w:pPr>
          </w:p>
        </w:tc>
      </w:tr>
      <w:tr w:rsidR="00FA756C" w:rsidRPr="000963CC" w14:paraId="7AAE8C39" w14:textId="77777777">
        <w:tc>
          <w:tcPr>
            <w:tcW w:w="7560" w:type="dxa"/>
          </w:tcPr>
          <w:p w14:paraId="6B5C4AB1" w14:textId="77777777" w:rsidR="00FA756C" w:rsidRPr="00C70ED2" w:rsidRDefault="00FA756C" w:rsidP="00CA04B0">
            <w:pPr>
              <w:spacing w:before="60" w:after="60" w:line="240" w:lineRule="exact"/>
              <w:rPr>
                <w:rFonts w:ascii="Tahoma" w:hAnsi="Tahoma" w:cs="Tahoma"/>
                <w:color w:val="000000" w:themeColor="text1"/>
                <w:sz w:val="18"/>
                <w:szCs w:val="18"/>
              </w:rPr>
            </w:pPr>
            <w:r w:rsidRPr="00C70ED2">
              <w:rPr>
                <w:rFonts w:ascii="Tahoma" w:hAnsi="Tahoma" w:cs="Tahoma"/>
                <w:color w:val="000000" w:themeColor="text1"/>
                <w:sz w:val="18"/>
                <w:szCs w:val="18"/>
              </w:rPr>
              <w:t>Δυναμικό σύστημα αγορών  (</w:t>
            </w:r>
            <w:proofErr w:type="spellStart"/>
            <w:r w:rsidRPr="00C70ED2">
              <w:rPr>
                <w:rFonts w:ascii="Tahoma" w:hAnsi="Tahoma" w:cs="Tahoma"/>
                <w:color w:val="000000" w:themeColor="text1"/>
                <w:sz w:val="18"/>
                <w:szCs w:val="18"/>
              </w:rPr>
              <w:t>αρ</w:t>
            </w:r>
            <w:proofErr w:type="spellEnd"/>
            <w:r w:rsidRPr="00C70ED2">
              <w:rPr>
                <w:rFonts w:ascii="Tahoma" w:hAnsi="Tahoma" w:cs="Tahoma"/>
                <w:color w:val="000000" w:themeColor="text1"/>
                <w:sz w:val="18"/>
                <w:szCs w:val="18"/>
              </w:rPr>
              <w:t xml:space="preserve">. 33 </w:t>
            </w:r>
            <w:r w:rsidR="00CA04B0">
              <w:rPr>
                <w:rFonts w:ascii="Tahoma" w:hAnsi="Tahoma" w:cs="Tahoma"/>
                <w:color w:val="000000" w:themeColor="text1"/>
                <w:sz w:val="18"/>
                <w:szCs w:val="18"/>
              </w:rPr>
              <w:t>ν</w:t>
            </w:r>
            <w:r w:rsidRPr="00C70ED2">
              <w:rPr>
                <w:rFonts w:ascii="Tahoma" w:hAnsi="Tahoma" w:cs="Tahoma"/>
                <w:color w:val="000000" w:themeColor="text1"/>
                <w:sz w:val="18"/>
                <w:szCs w:val="18"/>
              </w:rPr>
              <w:t>.4412/16)</w:t>
            </w:r>
          </w:p>
        </w:tc>
        <w:tc>
          <w:tcPr>
            <w:tcW w:w="2340" w:type="dxa"/>
          </w:tcPr>
          <w:p w14:paraId="4EAA69ED" w14:textId="77777777" w:rsidR="00FA756C" w:rsidRPr="000963CC" w:rsidRDefault="00FA756C" w:rsidP="00FA756C">
            <w:pPr>
              <w:pStyle w:val="a4"/>
              <w:tabs>
                <w:tab w:val="clear" w:pos="4153"/>
                <w:tab w:val="clear" w:pos="8306"/>
              </w:tabs>
              <w:spacing w:before="60" w:after="60" w:line="240" w:lineRule="exact"/>
              <w:rPr>
                <w:rFonts w:ascii="Tahoma" w:hAnsi="Tahoma" w:cs="Tahoma"/>
                <w:sz w:val="18"/>
                <w:szCs w:val="18"/>
              </w:rPr>
            </w:pPr>
          </w:p>
        </w:tc>
      </w:tr>
      <w:tr w:rsidR="00FA756C" w:rsidRPr="000963CC" w14:paraId="56ADE32C" w14:textId="77777777">
        <w:tc>
          <w:tcPr>
            <w:tcW w:w="7560" w:type="dxa"/>
          </w:tcPr>
          <w:p w14:paraId="154672D3" w14:textId="77777777" w:rsidR="00FA756C" w:rsidRPr="00C70ED2" w:rsidRDefault="00FA756C" w:rsidP="00CA04B0">
            <w:pPr>
              <w:spacing w:before="60" w:after="60" w:line="240" w:lineRule="exact"/>
              <w:rPr>
                <w:rFonts w:ascii="Tahoma" w:hAnsi="Tahoma" w:cs="Tahoma"/>
                <w:color w:val="000000" w:themeColor="text1"/>
                <w:sz w:val="18"/>
                <w:szCs w:val="18"/>
              </w:rPr>
            </w:pPr>
            <w:r w:rsidRPr="00C70ED2">
              <w:rPr>
                <w:rFonts w:ascii="Tahoma" w:hAnsi="Tahoma" w:cs="Tahoma"/>
                <w:color w:val="000000" w:themeColor="text1"/>
                <w:sz w:val="18"/>
                <w:szCs w:val="18"/>
              </w:rPr>
              <w:t>Ηλεκτρονικός πλειστηριασμός   (</w:t>
            </w:r>
            <w:proofErr w:type="spellStart"/>
            <w:r w:rsidRPr="00C70ED2">
              <w:rPr>
                <w:rFonts w:ascii="Tahoma" w:hAnsi="Tahoma" w:cs="Tahoma"/>
                <w:color w:val="000000" w:themeColor="text1"/>
                <w:sz w:val="18"/>
                <w:szCs w:val="18"/>
              </w:rPr>
              <w:t>αρ</w:t>
            </w:r>
            <w:proofErr w:type="spellEnd"/>
            <w:r w:rsidRPr="00C70ED2">
              <w:rPr>
                <w:rFonts w:ascii="Tahoma" w:hAnsi="Tahoma" w:cs="Tahoma"/>
                <w:color w:val="000000" w:themeColor="text1"/>
                <w:sz w:val="18"/>
                <w:szCs w:val="18"/>
              </w:rPr>
              <w:t xml:space="preserve">. 34 </w:t>
            </w:r>
            <w:r w:rsidR="00CA04B0">
              <w:rPr>
                <w:rFonts w:ascii="Tahoma" w:hAnsi="Tahoma" w:cs="Tahoma"/>
                <w:color w:val="000000" w:themeColor="text1"/>
                <w:sz w:val="18"/>
                <w:szCs w:val="18"/>
              </w:rPr>
              <w:t>ν</w:t>
            </w:r>
            <w:r w:rsidRPr="00C70ED2">
              <w:rPr>
                <w:rFonts w:ascii="Tahoma" w:hAnsi="Tahoma" w:cs="Tahoma"/>
                <w:color w:val="000000" w:themeColor="text1"/>
                <w:sz w:val="18"/>
                <w:szCs w:val="18"/>
              </w:rPr>
              <w:t>.4412/16)</w:t>
            </w:r>
          </w:p>
        </w:tc>
        <w:tc>
          <w:tcPr>
            <w:tcW w:w="2340" w:type="dxa"/>
          </w:tcPr>
          <w:p w14:paraId="4AAFD5E7" w14:textId="77777777" w:rsidR="00FA756C" w:rsidRPr="000963CC" w:rsidRDefault="00FA756C" w:rsidP="00FA756C">
            <w:pPr>
              <w:pStyle w:val="a4"/>
              <w:tabs>
                <w:tab w:val="clear" w:pos="4153"/>
                <w:tab w:val="clear" w:pos="8306"/>
              </w:tabs>
              <w:spacing w:before="60" w:after="60" w:line="240" w:lineRule="exact"/>
              <w:rPr>
                <w:rFonts w:ascii="Tahoma" w:hAnsi="Tahoma" w:cs="Tahoma"/>
                <w:sz w:val="18"/>
                <w:szCs w:val="18"/>
              </w:rPr>
            </w:pPr>
          </w:p>
        </w:tc>
      </w:tr>
      <w:tr w:rsidR="00FA756C" w:rsidRPr="000963CC" w14:paraId="633F9392" w14:textId="77777777">
        <w:tc>
          <w:tcPr>
            <w:tcW w:w="7560" w:type="dxa"/>
          </w:tcPr>
          <w:p w14:paraId="67F0EA2C" w14:textId="77777777" w:rsidR="00FA756C" w:rsidRPr="00C70ED2" w:rsidRDefault="00FA756C" w:rsidP="00CA04B0">
            <w:pPr>
              <w:spacing w:before="60" w:after="60" w:line="240" w:lineRule="exact"/>
              <w:rPr>
                <w:rFonts w:ascii="Tahoma" w:hAnsi="Tahoma" w:cs="Tahoma"/>
                <w:color w:val="000000" w:themeColor="text1"/>
                <w:sz w:val="18"/>
                <w:szCs w:val="18"/>
              </w:rPr>
            </w:pPr>
            <w:r w:rsidRPr="00C70ED2">
              <w:rPr>
                <w:rFonts w:ascii="Tahoma" w:hAnsi="Tahoma" w:cs="Tahoma"/>
                <w:color w:val="000000" w:themeColor="text1"/>
                <w:sz w:val="18"/>
                <w:szCs w:val="18"/>
              </w:rPr>
              <w:t>Ηλεκτρονικός κατάλογος  (</w:t>
            </w:r>
            <w:proofErr w:type="spellStart"/>
            <w:r w:rsidRPr="00C70ED2">
              <w:rPr>
                <w:rFonts w:ascii="Tahoma" w:hAnsi="Tahoma" w:cs="Tahoma"/>
                <w:color w:val="000000" w:themeColor="text1"/>
                <w:sz w:val="18"/>
                <w:szCs w:val="18"/>
              </w:rPr>
              <w:t>αρ</w:t>
            </w:r>
            <w:proofErr w:type="spellEnd"/>
            <w:r w:rsidRPr="00C70ED2">
              <w:rPr>
                <w:rFonts w:ascii="Tahoma" w:hAnsi="Tahoma" w:cs="Tahoma"/>
                <w:color w:val="000000" w:themeColor="text1"/>
                <w:sz w:val="18"/>
                <w:szCs w:val="18"/>
              </w:rPr>
              <w:t xml:space="preserve">. 35 </w:t>
            </w:r>
            <w:r w:rsidR="00CA04B0">
              <w:rPr>
                <w:rFonts w:ascii="Tahoma" w:hAnsi="Tahoma" w:cs="Tahoma"/>
                <w:color w:val="000000" w:themeColor="text1"/>
                <w:sz w:val="18"/>
                <w:szCs w:val="18"/>
              </w:rPr>
              <w:t>ν</w:t>
            </w:r>
            <w:r w:rsidRPr="00C70ED2">
              <w:rPr>
                <w:rFonts w:ascii="Tahoma" w:hAnsi="Tahoma" w:cs="Tahoma"/>
                <w:color w:val="000000" w:themeColor="text1"/>
                <w:sz w:val="18"/>
                <w:szCs w:val="18"/>
              </w:rPr>
              <w:t>.4412/16)</w:t>
            </w:r>
          </w:p>
        </w:tc>
        <w:tc>
          <w:tcPr>
            <w:tcW w:w="2340" w:type="dxa"/>
          </w:tcPr>
          <w:p w14:paraId="20547600" w14:textId="77777777" w:rsidR="00FA756C" w:rsidRPr="000963CC" w:rsidRDefault="00FA756C" w:rsidP="00FA756C">
            <w:pPr>
              <w:pStyle w:val="a4"/>
              <w:tabs>
                <w:tab w:val="clear" w:pos="4153"/>
                <w:tab w:val="clear" w:pos="8306"/>
              </w:tabs>
              <w:spacing w:before="60" w:after="60" w:line="240" w:lineRule="exact"/>
              <w:rPr>
                <w:rFonts w:ascii="Tahoma" w:hAnsi="Tahoma" w:cs="Tahoma"/>
                <w:sz w:val="18"/>
                <w:szCs w:val="18"/>
              </w:rPr>
            </w:pPr>
          </w:p>
        </w:tc>
      </w:tr>
      <w:tr w:rsidR="00FA756C" w:rsidRPr="000963CC" w14:paraId="6BF928A8" w14:textId="77777777">
        <w:tc>
          <w:tcPr>
            <w:tcW w:w="7560" w:type="dxa"/>
          </w:tcPr>
          <w:p w14:paraId="190D4360" w14:textId="77777777" w:rsidR="00FA756C" w:rsidRPr="000963CC" w:rsidRDefault="00FA756C" w:rsidP="00FA756C">
            <w:pPr>
              <w:spacing w:before="60" w:after="60" w:line="240" w:lineRule="exact"/>
              <w:rPr>
                <w:rFonts w:ascii="Tahoma" w:hAnsi="Tahoma" w:cs="Tahoma"/>
                <w:sz w:val="18"/>
                <w:szCs w:val="18"/>
              </w:rPr>
            </w:pPr>
          </w:p>
        </w:tc>
        <w:tc>
          <w:tcPr>
            <w:tcW w:w="2340" w:type="dxa"/>
          </w:tcPr>
          <w:p w14:paraId="2CDE6C9A" w14:textId="77777777" w:rsidR="00FA756C" w:rsidRPr="000963CC" w:rsidRDefault="00FA756C" w:rsidP="00FA756C">
            <w:pPr>
              <w:pStyle w:val="a4"/>
              <w:tabs>
                <w:tab w:val="clear" w:pos="4153"/>
                <w:tab w:val="clear" w:pos="8306"/>
              </w:tabs>
              <w:spacing w:before="60" w:after="60" w:line="240" w:lineRule="exact"/>
              <w:rPr>
                <w:rFonts w:ascii="Tahoma" w:hAnsi="Tahoma" w:cs="Tahoma"/>
                <w:sz w:val="18"/>
                <w:szCs w:val="18"/>
              </w:rPr>
            </w:pPr>
          </w:p>
        </w:tc>
      </w:tr>
      <w:tr w:rsidR="00FA756C" w:rsidRPr="000963CC" w14:paraId="45E5415B" w14:textId="77777777">
        <w:tc>
          <w:tcPr>
            <w:tcW w:w="7560" w:type="dxa"/>
          </w:tcPr>
          <w:p w14:paraId="5099B7A1" w14:textId="77777777" w:rsidR="00FA756C" w:rsidRPr="000963CC" w:rsidRDefault="00FA756C" w:rsidP="00FA756C">
            <w:pPr>
              <w:spacing w:before="60" w:after="60" w:line="240" w:lineRule="exact"/>
              <w:rPr>
                <w:rFonts w:ascii="Tahoma" w:hAnsi="Tahoma" w:cs="Tahoma"/>
                <w:sz w:val="18"/>
                <w:szCs w:val="18"/>
              </w:rPr>
            </w:pPr>
          </w:p>
        </w:tc>
        <w:tc>
          <w:tcPr>
            <w:tcW w:w="2340" w:type="dxa"/>
          </w:tcPr>
          <w:p w14:paraId="34268C68" w14:textId="77777777" w:rsidR="00FA756C" w:rsidRPr="000963CC" w:rsidRDefault="00FA756C" w:rsidP="00FA756C">
            <w:pPr>
              <w:pStyle w:val="a4"/>
              <w:tabs>
                <w:tab w:val="clear" w:pos="4153"/>
                <w:tab w:val="clear" w:pos="8306"/>
              </w:tabs>
              <w:spacing w:before="60" w:after="60" w:line="240" w:lineRule="exact"/>
              <w:rPr>
                <w:rFonts w:ascii="Tahoma" w:hAnsi="Tahoma" w:cs="Tahoma"/>
                <w:sz w:val="18"/>
                <w:szCs w:val="18"/>
              </w:rPr>
            </w:pPr>
          </w:p>
        </w:tc>
      </w:tr>
      <w:tr w:rsidR="00FA756C" w:rsidRPr="000963CC" w14:paraId="5AF201ED" w14:textId="77777777">
        <w:tc>
          <w:tcPr>
            <w:tcW w:w="7560" w:type="dxa"/>
          </w:tcPr>
          <w:p w14:paraId="07091628" w14:textId="77777777" w:rsidR="00FA756C" w:rsidRPr="000963CC" w:rsidRDefault="00FA756C" w:rsidP="00FA756C">
            <w:pPr>
              <w:spacing w:before="60" w:after="60" w:line="240" w:lineRule="exact"/>
              <w:rPr>
                <w:rFonts w:ascii="Tahoma" w:hAnsi="Tahoma" w:cs="Tahoma"/>
                <w:sz w:val="18"/>
                <w:szCs w:val="18"/>
              </w:rPr>
            </w:pPr>
          </w:p>
        </w:tc>
        <w:tc>
          <w:tcPr>
            <w:tcW w:w="2340" w:type="dxa"/>
          </w:tcPr>
          <w:p w14:paraId="02A3A4B2" w14:textId="77777777" w:rsidR="00FA756C" w:rsidRPr="000963CC" w:rsidRDefault="00FA756C" w:rsidP="00FA756C">
            <w:pPr>
              <w:pStyle w:val="a4"/>
              <w:tabs>
                <w:tab w:val="clear" w:pos="4153"/>
                <w:tab w:val="clear" w:pos="8306"/>
              </w:tabs>
              <w:spacing w:before="60" w:after="60" w:line="240" w:lineRule="exact"/>
              <w:rPr>
                <w:rFonts w:ascii="Tahoma" w:hAnsi="Tahoma" w:cs="Tahoma"/>
                <w:sz w:val="18"/>
                <w:szCs w:val="18"/>
              </w:rPr>
            </w:pPr>
          </w:p>
        </w:tc>
      </w:tr>
    </w:tbl>
    <w:p w14:paraId="1140C2F6" w14:textId="77777777" w:rsidR="004C704C" w:rsidRPr="00FC63C9" w:rsidRDefault="004C704C" w:rsidP="004C704C">
      <w:pPr>
        <w:pStyle w:val="a4"/>
        <w:tabs>
          <w:tab w:val="clear" w:pos="4153"/>
          <w:tab w:val="clear" w:pos="8306"/>
        </w:tabs>
        <w:rPr>
          <w:rFonts w:ascii="Arial Narrow" w:hAnsi="Arial Narrow"/>
          <w:sz w:val="16"/>
          <w:szCs w:val="16"/>
        </w:rPr>
        <w:sectPr w:rsidR="004C704C" w:rsidRPr="00FC63C9" w:rsidSect="005F1C2C">
          <w:footerReference w:type="even" r:id="rId8"/>
          <w:footerReference w:type="default" r:id="rId9"/>
          <w:pgSz w:w="11906" w:h="16838" w:code="9"/>
          <w:pgMar w:top="1259" w:right="1077" w:bottom="1440" w:left="1616" w:header="851" w:footer="0" w:gutter="0"/>
          <w:pgNumType w:fmt="numberInDash"/>
          <w:cols w:space="708"/>
          <w:docGrid w:linePitch="360"/>
        </w:sectPr>
      </w:pPr>
    </w:p>
    <w:tbl>
      <w:tblPr>
        <w:tblW w:w="15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3261"/>
        <w:gridCol w:w="5245"/>
        <w:gridCol w:w="567"/>
        <w:gridCol w:w="567"/>
        <w:gridCol w:w="850"/>
        <w:gridCol w:w="2410"/>
        <w:gridCol w:w="2154"/>
      </w:tblGrid>
      <w:tr w:rsidR="001475E2" w:rsidRPr="000963CC" w14:paraId="313B460D" w14:textId="77777777" w:rsidTr="006F7E17">
        <w:trPr>
          <w:tblHeader/>
          <w:jc w:val="center"/>
        </w:trPr>
        <w:tc>
          <w:tcPr>
            <w:tcW w:w="529" w:type="dxa"/>
            <w:tcBorders>
              <w:bottom w:val="single" w:sz="4" w:space="0" w:color="auto"/>
            </w:tcBorders>
            <w:shd w:val="clear" w:color="auto" w:fill="D9D9D9"/>
            <w:vAlign w:val="center"/>
          </w:tcPr>
          <w:p w14:paraId="7C840405" w14:textId="77777777" w:rsidR="001475E2" w:rsidRPr="000963CC" w:rsidRDefault="001475E2" w:rsidP="00E32ECF">
            <w:pPr>
              <w:jc w:val="center"/>
              <w:rPr>
                <w:rFonts w:ascii="Tahoma" w:hAnsi="Tahoma" w:cs="Tahoma"/>
                <w:b/>
                <w:sz w:val="16"/>
                <w:szCs w:val="16"/>
              </w:rPr>
            </w:pPr>
            <w:r w:rsidRPr="000963CC">
              <w:rPr>
                <w:rFonts w:ascii="Tahoma" w:hAnsi="Tahoma" w:cs="Tahoma"/>
                <w:b/>
                <w:sz w:val="16"/>
                <w:szCs w:val="16"/>
              </w:rPr>
              <w:lastRenderedPageBreak/>
              <w:t>Α/Α</w:t>
            </w:r>
          </w:p>
        </w:tc>
        <w:tc>
          <w:tcPr>
            <w:tcW w:w="3261" w:type="dxa"/>
            <w:tcBorders>
              <w:bottom w:val="single" w:sz="4" w:space="0" w:color="auto"/>
            </w:tcBorders>
            <w:shd w:val="clear" w:color="auto" w:fill="D9D9D9"/>
            <w:vAlign w:val="center"/>
          </w:tcPr>
          <w:p w14:paraId="6F9B3DE8" w14:textId="77777777" w:rsidR="001475E2" w:rsidRPr="000963CC" w:rsidRDefault="001475E2" w:rsidP="00E32ECF">
            <w:pPr>
              <w:jc w:val="center"/>
              <w:rPr>
                <w:rFonts w:ascii="Tahoma" w:hAnsi="Tahoma" w:cs="Tahoma"/>
                <w:b/>
                <w:sz w:val="16"/>
                <w:szCs w:val="16"/>
              </w:rPr>
            </w:pPr>
            <w:r w:rsidRPr="000963CC">
              <w:rPr>
                <w:rFonts w:ascii="Tahoma" w:hAnsi="Tahoma" w:cs="Tahoma"/>
                <w:b/>
                <w:sz w:val="16"/>
                <w:szCs w:val="16"/>
              </w:rPr>
              <w:t>ΑΝΤΙΚΕΙΜΕΝΟ ΚΑΙ ΚΡΙΤΗΡΙΑ ΕΛΕΓΧΟΥ</w:t>
            </w:r>
          </w:p>
        </w:tc>
        <w:tc>
          <w:tcPr>
            <w:tcW w:w="5245" w:type="dxa"/>
            <w:tcBorders>
              <w:bottom w:val="single" w:sz="4" w:space="0" w:color="auto"/>
            </w:tcBorders>
            <w:shd w:val="clear" w:color="auto" w:fill="D9D9D9"/>
            <w:vAlign w:val="center"/>
          </w:tcPr>
          <w:p w14:paraId="31A2E47E" w14:textId="77777777" w:rsidR="001475E2" w:rsidRPr="000963CC" w:rsidRDefault="001475E2" w:rsidP="00E32ECF">
            <w:pPr>
              <w:jc w:val="center"/>
              <w:rPr>
                <w:rFonts w:ascii="Tahoma" w:hAnsi="Tahoma" w:cs="Tahoma"/>
                <w:b/>
                <w:sz w:val="16"/>
                <w:szCs w:val="16"/>
              </w:rPr>
            </w:pPr>
            <w:r w:rsidRPr="000963CC">
              <w:rPr>
                <w:rFonts w:ascii="Tahoma" w:hAnsi="Tahoma" w:cs="Tahoma"/>
                <w:b/>
                <w:sz w:val="16"/>
                <w:szCs w:val="16"/>
              </w:rPr>
              <w:t>ΟΔΗΓΙΕΣ ΣΥΜΠΛΗΡΩΣΗΣ</w:t>
            </w:r>
          </w:p>
        </w:tc>
        <w:tc>
          <w:tcPr>
            <w:tcW w:w="567" w:type="dxa"/>
            <w:tcBorders>
              <w:bottom w:val="single" w:sz="4" w:space="0" w:color="auto"/>
            </w:tcBorders>
            <w:shd w:val="clear" w:color="auto" w:fill="D9D9D9"/>
            <w:vAlign w:val="center"/>
          </w:tcPr>
          <w:p w14:paraId="51248F50" w14:textId="77777777" w:rsidR="001475E2" w:rsidRPr="000963CC" w:rsidRDefault="001475E2" w:rsidP="00E32ECF">
            <w:pPr>
              <w:jc w:val="center"/>
              <w:rPr>
                <w:rFonts w:ascii="Tahoma" w:hAnsi="Tahoma" w:cs="Tahoma"/>
                <w:b/>
                <w:sz w:val="16"/>
                <w:szCs w:val="16"/>
              </w:rPr>
            </w:pPr>
            <w:r w:rsidRPr="000963CC">
              <w:rPr>
                <w:rFonts w:ascii="Tahoma" w:hAnsi="Tahoma" w:cs="Tahoma"/>
                <w:b/>
                <w:sz w:val="16"/>
                <w:szCs w:val="16"/>
              </w:rPr>
              <w:t>ΝΑΙ</w:t>
            </w:r>
          </w:p>
        </w:tc>
        <w:tc>
          <w:tcPr>
            <w:tcW w:w="567" w:type="dxa"/>
            <w:tcBorders>
              <w:bottom w:val="single" w:sz="4" w:space="0" w:color="auto"/>
            </w:tcBorders>
            <w:shd w:val="clear" w:color="auto" w:fill="D9D9D9"/>
            <w:vAlign w:val="center"/>
          </w:tcPr>
          <w:p w14:paraId="029ACC3A" w14:textId="77777777" w:rsidR="001475E2" w:rsidRPr="000963CC" w:rsidRDefault="001475E2" w:rsidP="00E32ECF">
            <w:pPr>
              <w:jc w:val="center"/>
              <w:rPr>
                <w:rFonts w:ascii="Tahoma" w:hAnsi="Tahoma" w:cs="Tahoma"/>
                <w:b/>
                <w:sz w:val="16"/>
                <w:szCs w:val="16"/>
              </w:rPr>
            </w:pPr>
            <w:r w:rsidRPr="000963CC">
              <w:rPr>
                <w:rFonts w:ascii="Tahoma" w:hAnsi="Tahoma" w:cs="Tahoma"/>
                <w:b/>
                <w:sz w:val="16"/>
                <w:szCs w:val="16"/>
              </w:rPr>
              <w:t>ΟΧΙ</w:t>
            </w:r>
          </w:p>
        </w:tc>
        <w:tc>
          <w:tcPr>
            <w:tcW w:w="850" w:type="dxa"/>
            <w:tcBorders>
              <w:bottom w:val="single" w:sz="4" w:space="0" w:color="auto"/>
            </w:tcBorders>
            <w:shd w:val="clear" w:color="auto" w:fill="D9D9D9"/>
            <w:vAlign w:val="center"/>
          </w:tcPr>
          <w:p w14:paraId="07999096" w14:textId="77777777" w:rsidR="001475E2" w:rsidRPr="000963CC" w:rsidRDefault="001475E2" w:rsidP="00E32ECF">
            <w:pPr>
              <w:jc w:val="center"/>
              <w:rPr>
                <w:rFonts w:ascii="Tahoma" w:hAnsi="Tahoma" w:cs="Tahoma"/>
                <w:b/>
                <w:sz w:val="16"/>
                <w:szCs w:val="16"/>
              </w:rPr>
            </w:pPr>
            <w:r w:rsidRPr="000963CC">
              <w:rPr>
                <w:rFonts w:ascii="Tahoma" w:hAnsi="Tahoma" w:cs="Tahoma"/>
                <w:b/>
                <w:sz w:val="16"/>
                <w:szCs w:val="16"/>
              </w:rPr>
              <w:t>ΔΕΝ ΑΦΟΡΑ</w:t>
            </w:r>
          </w:p>
        </w:tc>
        <w:tc>
          <w:tcPr>
            <w:tcW w:w="2410" w:type="dxa"/>
            <w:tcBorders>
              <w:bottom w:val="single" w:sz="4" w:space="0" w:color="auto"/>
            </w:tcBorders>
            <w:shd w:val="clear" w:color="auto" w:fill="D9D9D9"/>
            <w:vAlign w:val="center"/>
          </w:tcPr>
          <w:p w14:paraId="294C70DC" w14:textId="77777777" w:rsidR="001475E2" w:rsidRPr="000963CC" w:rsidRDefault="001475E2" w:rsidP="00E32ECF">
            <w:pPr>
              <w:jc w:val="center"/>
              <w:rPr>
                <w:rFonts w:ascii="Tahoma" w:hAnsi="Tahoma" w:cs="Tahoma"/>
                <w:b/>
                <w:sz w:val="16"/>
                <w:szCs w:val="16"/>
              </w:rPr>
            </w:pPr>
            <w:r w:rsidRPr="000963CC">
              <w:rPr>
                <w:rFonts w:ascii="Tahoma" w:hAnsi="Tahoma" w:cs="Tahoma"/>
                <w:b/>
                <w:sz w:val="16"/>
                <w:szCs w:val="16"/>
              </w:rPr>
              <w:t>ΥΛΙΚΟ ΤΕΚΜΗΡΙΩΣΗΣ</w:t>
            </w:r>
          </w:p>
        </w:tc>
        <w:tc>
          <w:tcPr>
            <w:tcW w:w="2154" w:type="dxa"/>
            <w:tcBorders>
              <w:bottom w:val="single" w:sz="4" w:space="0" w:color="auto"/>
            </w:tcBorders>
            <w:shd w:val="clear" w:color="auto" w:fill="D9D9D9"/>
            <w:vAlign w:val="center"/>
          </w:tcPr>
          <w:p w14:paraId="74927263" w14:textId="049ECCD7" w:rsidR="001475E2" w:rsidRPr="000963CC" w:rsidRDefault="001475E2" w:rsidP="00A95B97">
            <w:pPr>
              <w:jc w:val="center"/>
              <w:rPr>
                <w:rFonts w:ascii="Tahoma" w:hAnsi="Tahoma" w:cs="Tahoma"/>
                <w:b/>
                <w:sz w:val="16"/>
                <w:szCs w:val="16"/>
              </w:rPr>
            </w:pPr>
            <w:r w:rsidRPr="000963CC">
              <w:rPr>
                <w:rFonts w:ascii="Tahoma" w:hAnsi="Tahoma" w:cs="Tahoma"/>
                <w:b/>
                <w:sz w:val="16"/>
                <w:szCs w:val="16"/>
              </w:rPr>
              <w:t>ΕΦΑΡΜΟΣΤΕΟ ΔΙΚΑΙΟ</w:t>
            </w:r>
            <w:r w:rsidR="00127A52" w:rsidRPr="000963CC">
              <w:rPr>
                <w:rFonts w:ascii="Tahoma" w:hAnsi="Tahoma" w:cs="Tahoma"/>
                <w:b/>
                <w:sz w:val="16"/>
                <w:szCs w:val="16"/>
              </w:rPr>
              <w:t xml:space="preserve"> /</w:t>
            </w:r>
            <w:r w:rsidR="00F96A2F" w:rsidRPr="000963CC">
              <w:rPr>
                <w:rFonts w:ascii="Tahoma" w:hAnsi="Tahoma" w:cs="Tahoma"/>
                <w:b/>
                <w:sz w:val="16"/>
                <w:szCs w:val="16"/>
              </w:rPr>
              <w:t>ΤΕΚΜΗΡΙΩΣΗ ΓΝΩΜΗΣ</w:t>
            </w:r>
            <w:r w:rsidR="00127A52" w:rsidRPr="000963CC">
              <w:rPr>
                <w:rFonts w:ascii="Tahoma" w:hAnsi="Tahoma" w:cs="Tahoma"/>
                <w:b/>
                <w:sz w:val="16"/>
                <w:szCs w:val="16"/>
              </w:rPr>
              <w:t xml:space="preserve"> ΔΑ</w:t>
            </w:r>
            <w:r w:rsidR="00272A68">
              <w:rPr>
                <w:rFonts w:ascii="Tahoma" w:hAnsi="Tahoma" w:cs="Tahoma"/>
                <w:b/>
                <w:sz w:val="16"/>
                <w:szCs w:val="16"/>
              </w:rPr>
              <w:t xml:space="preserve"> ή </w:t>
            </w:r>
            <w:proofErr w:type="spellStart"/>
            <w:r w:rsidR="00272A68">
              <w:rPr>
                <w:rFonts w:ascii="Tahoma" w:hAnsi="Tahoma" w:cs="Tahoma"/>
                <w:b/>
                <w:sz w:val="16"/>
                <w:szCs w:val="16"/>
              </w:rPr>
              <w:t>ΕΦ.Δ</w:t>
            </w:r>
            <w:proofErr w:type="spellEnd"/>
            <w:r w:rsidR="00272A68">
              <w:rPr>
                <w:rFonts w:ascii="Tahoma" w:hAnsi="Tahoma" w:cs="Tahoma"/>
                <w:b/>
                <w:sz w:val="16"/>
                <w:szCs w:val="16"/>
              </w:rPr>
              <w:t>.</w:t>
            </w:r>
          </w:p>
        </w:tc>
      </w:tr>
      <w:tr w:rsidR="005F3D37" w:rsidRPr="000963CC" w14:paraId="436795FD" w14:textId="77777777" w:rsidTr="006F7E17">
        <w:trPr>
          <w:trHeight w:val="462"/>
          <w:jc w:val="center"/>
        </w:trPr>
        <w:tc>
          <w:tcPr>
            <w:tcW w:w="15583" w:type="dxa"/>
            <w:gridSpan w:val="8"/>
            <w:shd w:val="clear" w:color="auto" w:fill="auto"/>
            <w:vAlign w:val="center"/>
          </w:tcPr>
          <w:p w14:paraId="49FB292E" w14:textId="77777777" w:rsidR="005F3D37" w:rsidRPr="000963CC" w:rsidRDefault="005F3D37" w:rsidP="000963CC">
            <w:pPr>
              <w:spacing w:before="60" w:after="60" w:line="240" w:lineRule="exact"/>
              <w:jc w:val="center"/>
              <w:rPr>
                <w:rFonts w:ascii="Tahoma" w:hAnsi="Tahoma" w:cs="Tahoma"/>
                <w:sz w:val="18"/>
                <w:szCs w:val="18"/>
              </w:rPr>
            </w:pPr>
            <w:r w:rsidRPr="001972B8">
              <w:rPr>
                <w:rFonts w:ascii="Tahoma" w:hAnsi="Tahoma" w:cs="Tahoma"/>
                <w:b/>
                <w:bCs/>
                <w:sz w:val="18"/>
                <w:szCs w:val="18"/>
                <w:lang w:val="en-US"/>
              </w:rPr>
              <w:t xml:space="preserve">I. </w:t>
            </w:r>
            <w:r w:rsidRPr="001972B8">
              <w:rPr>
                <w:rFonts w:ascii="Tahoma" w:hAnsi="Tahoma" w:cs="Tahoma"/>
                <w:b/>
                <w:sz w:val="18"/>
                <w:szCs w:val="18"/>
              </w:rPr>
              <w:t>ΕΞΑΙΡΕΤΙΚΕΣ ΔΙΑΔΙΚΑΣΙΕΣ ΑΝΑΘΕΣΗΣ</w:t>
            </w:r>
          </w:p>
        </w:tc>
      </w:tr>
      <w:tr w:rsidR="001350A6" w:rsidRPr="000963CC" w14:paraId="77157065" w14:textId="77777777" w:rsidTr="009829EA">
        <w:trPr>
          <w:trHeight w:val="2224"/>
          <w:jc w:val="center"/>
        </w:trPr>
        <w:tc>
          <w:tcPr>
            <w:tcW w:w="529" w:type="dxa"/>
            <w:shd w:val="clear" w:color="auto" w:fill="auto"/>
            <w:vAlign w:val="center"/>
          </w:tcPr>
          <w:p w14:paraId="77F1E14D" w14:textId="77777777" w:rsidR="001350A6" w:rsidRPr="00D82507" w:rsidRDefault="001350A6" w:rsidP="00C861DE">
            <w:pPr>
              <w:spacing w:before="60" w:after="60" w:line="240" w:lineRule="exact"/>
              <w:rPr>
                <w:rFonts w:ascii="Tahoma" w:hAnsi="Tahoma" w:cs="Tahoma"/>
                <w:sz w:val="18"/>
                <w:szCs w:val="18"/>
              </w:rPr>
            </w:pPr>
            <w:r>
              <w:rPr>
                <w:rFonts w:ascii="Tahoma" w:hAnsi="Tahoma" w:cs="Tahoma"/>
                <w:sz w:val="18"/>
                <w:szCs w:val="18"/>
              </w:rPr>
              <w:t xml:space="preserve">1. </w:t>
            </w:r>
          </w:p>
        </w:tc>
        <w:tc>
          <w:tcPr>
            <w:tcW w:w="3261" w:type="dxa"/>
            <w:shd w:val="clear" w:color="auto" w:fill="auto"/>
            <w:vAlign w:val="center"/>
          </w:tcPr>
          <w:p w14:paraId="155D3160" w14:textId="77777777" w:rsidR="001350A6" w:rsidRPr="000963CC" w:rsidRDefault="001350A6" w:rsidP="00CA04B0">
            <w:pPr>
              <w:spacing w:before="60" w:after="60" w:line="240" w:lineRule="exact"/>
              <w:jc w:val="both"/>
              <w:rPr>
                <w:rFonts w:ascii="Tahoma" w:hAnsi="Tahoma" w:cs="Tahoma"/>
                <w:bCs/>
                <w:sz w:val="18"/>
                <w:szCs w:val="18"/>
              </w:rPr>
            </w:pPr>
            <w:r w:rsidRPr="00842D63">
              <w:rPr>
                <w:rFonts w:ascii="Tahoma" w:hAnsi="Tahoma" w:cs="Tahoma"/>
                <w:bCs/>
                <w:sz w:val="18"/>
                <w:szCs w:val="18"/>
              </w:rPr>
              <w:t xml:space="preserve">Στην περίπτωση επιλογής της διαδικασίας </w:t>
            </w:r>
            <w:r>
              <w:rPr>
                <w:rFonts w:ascii="Tahoma" w:hAnsi="Tahoma" w:cs="Tahoma"/>
                <w:bCs/>
                <w:sz w:val="18"/>
                <w:szCs w:val="18"/>
              </w:rPr>
              <w:t>της</w:t>
            </w:r>
            <w:r w:rsidRPr="00842D63">
              <w:rPr>
                <w:rFonts w:ascii="Tahoma" w:hAnsi="Tahoma" w:cs="Tahoma"/>
                <w:bCs/>
                <w:sz w:val="18"/>
                <w:szCs w:val="18"/>
              </w:rPr>
              <w:t xml:space="preserve"> διαπραγμάτευση</w:t>
            </w:r>
            <w:r>
              <w:rPr>
                <w:rFonts w:ascii="Tahoma" w:hAnsi="Tahoma" w:cs="Tahoma"/>
                <w:bCs/>
                <w:sz w:val="18"/>
                <w:szCs w:val="18"/>
              </w:rPr>
              <w:t>ς</w:t>
            </w:r>
            <w:r w:rsidRPr="00842D63">
              <w:rPr>
                <w:rFonts w:ascii="Tahoma" w:hAnsi="Tahoma" w:cs="Tahoma"/>
                <w:bCs/>
                <w:sz w:val="18"/>
                <w:szCs w:val="18"/>
              </w:rPr>
              <w:t xml:space="preserve"> των περιπτώσεων τ</w:t>
            </w:r>
            <w:r>
              <w:rPr>
                <w:rFonts w:ascii="Tahoma" w:hAnsi="Tahoma" w:cs="Tahoma"/>
                <w:bCs/>
                <w:sz w:val="18"/>
                <w:szCs w:val="18"/>
              </w:rPr>
              <w:t>ων</w:t>
            </w:r>
            <w:r w:rsidRPr="00842D63">
              <w:rPr>
                <w:rFonts w:ascii="Tahoma" w:hAnsi="Tahoma" w:cs="Tahoma"/>
                <w:bCs/>
                <w:sz w:val="18"/>
                <w:szCs w:val="18"/>
              </w:rPr>
              <w:t xml:space="preserve"> </w:t>
            </w:r>
            <w:proofErr w:type="spellStart"/>
            <w:r>
              <w:rPr>
                <w:rFonts w:ascii="Tahoma" w:hAnsi="Tahoma" w:cs="Tahoma"/>
                <w:bCs/>
                <w:sz w:val="18"/>
                <w:szCs w:val="18"/>
              </w:rPr>
              <w:t>αρ</w:t>
            </w:r>
            <w:proofErr w:type="spellEnd"/>
            <w:r>
              <w:rPr>
                <w:rFonts w:ascii="Tahoma" w:hAnsi="Tahoma" w:cs="Tahoma"/>
                <w:bCs/>
                <w:sz w:val="18"/>
                <w:szCs w:val="18"/>
              </w:rPr>
              <w:t>.</w:t>
            </w:r>
            <w:r w:rsidRPr="00842D63">
              <w:rPr>
                <w:rFonts w:ascii="Tahoma" w:hAnsi="Tahoma" w:cs="Tahoma"/>
                <w:bCs/>
                <w:sz w:val="18"/>
                <w:szCs w:val="18"/>
              </w:rPr>
              <w:t xml:space="preserve"> </w:t>
            </w:r>
            <w:r w:rsidRPr="00403557">
              <w:rPr>
                <w:rFonts w:ascii="Tahoma" w:eastAsia="Arial Unicode MS" w:hAnsi="Tahoma" w:cs="Tahoma"/>
                <w:bCs/>
                <w:sz w:val="18"/>
                <w:szCs w:val="18"/>
              </w:rPr>
              <w:t>26 παρ. 2</w:t>
            </w:r>
            <w:r>
              <w:rPr>
                <w:rFonts w:ascii="Tahoma" w:eastAsia="Arial Unicode MS" w:hAnsi="Tahoma" w:cs="Tahoma"/>
                <w:bCs/>
                <w:sz w:val="18"/>
                <w:szCs w:val="18"/>
              </w:rPr>
              <w:t xml:space="preserve">β και </w:t>
            </w:r>
            <w:r w:rsidRPr="00403557">
              <w:rPr>
                <w:rFonts w:ascii="Tahoma" w:eastAsia="Arial Unicode MS" w:hAnsi="Tahoma" w:cs="Tahoma"/>
                <w:bCs/>
                <w:sz w:val="18"/>
                <w:szCs w:val="18"/>
              </w:rPr>
              <w:t xml:space="preserve"> 32</w:t>
            </w:r>
            <w:r>
              <w:rPr>
                <w:rFonts w:ascii="Tahoma" w:eastAsia="Arial Unicode MS" w:hAnsi="Tahoma" w:cs="Tahoma"/>
                <w:bCs/>
                <w:sz w:val="18"/>
                <w:szCs w:val="18"/>
              </w:rPr>
              <w:t xml:space="preserve"> </w:t>
            </w:r>
            <w:r w:rsidR="00CA04B0">
              <w:rPr>
                <w:rFonts w:ascii="Tahoma" w:eastAsia="Arial Unicode MS" w:hAnsi="Tahoma" w:cs="Tahoma"/>
                <w:bCs/>
                <w:sz w:val="18"/>
                <w:szCs w:val="18"/>
              </w:rPr>
              <w:t>ν</w:t>
            </w:r>
            <w:r w:rsidRPr="00403557">
              <w:rPr>
                <w:rFonts w:ascii="Tahoma" w:eastAsia="Arial Unicode MS" w:hAnsi="Tahoma" w:cs="Tahoma"/>
                <w:bCs/>
                <w:sz w:val="18"/>
                <w:szCs w:val="18"/>
              </w:rPr>
              <w:t>.4412/2016</w:t>
            </w:r>
            <w:r w:rsidRPr="00842D63">
              <w:rPr>
                <w:rFonts w:ascii="Tahoma" w:hAnsi="Tahoma" w:cs="Tahoma"/>
                <w:bCs/>
                <w:sz w:val="18"/>
                <w:szCs w:val="18"/>
              </w:rPr>
              <w:t xml:space="preserve"> υπάρχει σύμφωνη γνώμη της Ενιαίας Ανεξάρτητης Αρχής Δημοσίων Συμβάσεων επί της απόφασης της Αναθέτουσας Αρχής</w:t>
            </w:r>
            <w:r>
              <w:rPr>
                <w:rFonts w:ascii="Tahoma" w:hAnsi="Tahoma" w:cs="Tahoma"/>
                <w:bCs/>
                <w:sz w:val="18"/>
                <w:szCs w:val="18"/>
              </w:rPr>
              <w:t xml:space="preserve"> για την </w:t>
            </w:r>
            <w:r w:rsidRPr="00842D63">
              <w:rPr>
                <w:rFonts w:ascii="Tahoma" w:hAnsi="Tahoma" w:cs="Tahoma"/>
                <w:bCs/>
                <w:sz w:val="18"/>
                <w:szCs w:val="18"/>
              </w:rPr>
              <w:t>προσφυγή στη διαδικασία αυτή;</w:t>
            </w:r>
          </w:p>
        </w:tc>
        <w:tc>
          <w:tcPr>
            <w:tcW w:w="5245" w:type="dxa"/>
            <w:shd w:val="clear" w:color="auto" w:fill="auto"/>
            <w:vAlign w:val="center"/>
          </w:tcPr>
          <w:p w14:paraId="333BE0A8" w14:textId="77777777" w:rsidR="001350A6" w:rsidRPr="000963CC" w:rsidRDefault="001350A6" w:rsidP="005C2CCB">
            <w:pPr>
              <w:spacing w:before="60" w:after="60" w:line="240" w:lineRule="exact"/>
              <w:jc w:val="center"/>
              <w:rPr>
                <w:rFonts w:ascii="Tahoma" w:hAnsi="Tahoma" w:cs="Tahoma"/>
                <w:bCs/>
                <w:sz w:val="18"/>
                <w:szCs w:val="18"/>
              </w:rPr>
            </w:pPr>
            <w:r w:rsidRPr="00950059">
              <w:rPr>
                <w:rFonts w:ascii="Tahoma" w:hAnsi="Tahoma" w:cs="Tahoma"/>
                <w:b/>
              </w:rPr>
              <w:t>*</w:t>
            </w:r>
            <w:r>
              <w:rPr>
                <w:rStyle w:val="ae"/>
                <w:rFonts w:ascii="Tahoma" w:hAnsi="Tahoma" w:cs="Tahoma"/>
                <w:sz w:val="18"/>
                <w:szCs w:val="18"/>
              </w:rPr>
              <w:footnoteReference w:id="1"/>
            </w:r>
          </w:p>
        </w:tc>
        <w:tc>
          <w:tcPr>
            <w:tcW w:w="567" w:type="dxa"/>
            <w:shd w:val="clear" w:color="auto" w:fill="auto"/>
            <w:vAlign w:val="center"/>
          </w:tcPr>
          <w:p w14:paraId="1B264A07" w14:textId="77777777" w:rsidR="001350A6" w:rsidRPr="000963CC" w:rsidRDefault="001350A6" w:rsidP="00C861DE">
            <w:pPr>
              <w:spacing w:before="60" w:after="60" w:line="240" w:lineRule="exact"/>
              <w:rPr>
                <w:rFonts w:ascii="Tahoma" w:hAnsi="Tahoma" w:cs="Tahoma"/>
                <w:sz w:val="18"/>
                <w:szCs w:val="18"/>
              </w:rPr>
            </w:pPr>
          </w:p>
        </w:tc>
        <w:tc>
          <w:tcPr>
            <w:tcW w:w="567" w:type="dxa"/>
            <w:shd w:val="clear" w:color="auto" w:fill="auto"/>
            <w:vAlign w:val="center"/>
          </w:tcPr>
          <w:p w14:paraId="26F29C7A" w14:textId="77777777" w:rsidR="001350A6" w:rsidRPr="000963CC" w:rsidRDefault="001350A6" w:rsidP="00C861DE">
            <w:pPr>
              <w:spacing w:before="60" w:after="60" w:line="240" w:lineRule="exact"/>
              <w:rPr>
                <w:rFonts w:ascii="Tahoma" w:hAnsi="Tahoma" w:cs="Tahoma"/>
                <w:sz w:val="18"/>
                <w:szCs w:val="18"/>
              </w:rPr>
            </w:pPr>
          </w:p>
        </w:tc>
        <w:tc>
          <w:tcPr>
            <w:tcW w:w="850" w:type="dxa"/>
            <w:shd w:val="clear" w:color="auto" w:fill="auto"/>
            <w:vAlign w:val="center"/>
          </w:tcPr>
          <w:p w14:paraId="4469B50F" w14:textId="77777777" w:rsidR="001350A6" w:rsidRPr="000963CC" w:rsidRDefault="001350A6" w:rsidP="00C861DE">
            <w:pPr>
              <w:spacing w:before="60" w:after="60" w:line="240" w:lineRule="exact"/>
              <w:rPr>
                <w:rFonts w:ascii="Tahoma" w:hAnsi="Tahoma" w:cs="Tahoma"/>
                <w:sz w:val="18"/>
                <w:szCs w:val="18"/>
              </w:rPr>
            </w:pPr>
          </w:p>
        </w:tc>
        <w:tc>
          <w:tcPr>
            <w:tcW w:w="2410" w:type="dxa"/>
            <w:shd w:val="clear" w:color="auto" w:fill="auto"/>
            <w:vAlign w:val="center"/>
          </w:tcPr>
          <w:p w14:paraId="2653D7E4" w14:textId="77777777" w:rsidR="001350A6" w:rsidRDefault="001350A6" w:rsidP="00CA04B0">
            <w:pPr>
              <w:spacing w:before="60" w:after="60" w:line="240" w:lineRule="exact"/>
              <w:rPr>
                <w:rFonts w:ascii="Tahoma" w:hAnsi="Tahoma" w:cs="Tahoma"/>
                <w:sz w:val="18"/>
                <w:szCs w:val="18"/>
              </w:rPr>
            </w:pPr>
            <w:r w:rsidRPr="001275B8">
              <w:rPr>
                <w:rFonts w:ascii="Tahoma" w:hAnsi="Tahoma" w:cs="Tahoma"/>
                <w:sz w:val="18"/>
                <w:szCs w:val="18"/>
              </w:rPr>
              <w:t xml:space="preserve">Σύμφωνη γνώμη </w:t>
            </w:r>
            <w:proofErr w:type="spellStart"/>
            <w:r w:rsidRPr="001275B8">
              <w:rPr>
                <w:rFonts w:ascii="Tahoma" w:hAnsi="Tahoma" w:cs="Tahoma"/>
                <w:sz w:val="18"/>
                <w:szCs w:val="18"/>
              </w:rPr>
              <w:t>ΕΑΑΔΗΣΥ</w:t>
            </w:r>
            <w:proofErr w:type="spellEnd"/>
            <w:r>
              <w:rPr>
                <w:rFonts w:ascii="Tahoma" w:hAnsi="Tahoma" w:cs="Tahoma"/>
                <w:sz w:val="18"/>
                <w:szCs w:val="18"/>
              </w:rPr>
              <w:t xml:space="preserve"> </w:t>
            </w:r>
          </w:p>
          <w:p w14:paraId="798E1EB1" w14:textId="77777777" w:rsidR="001350A6" w:rsidRPr="00CE4842" w:rsidRDefault="001350A6" w:rsidP="00CA04B0">
            <w:pPr>
              <w:spacing w:before="60" w:after="60" w:line="240" w:lineRule="exact"/>
              <w:rPr>
                <w:rFonts w:ascii="Tahoma" w:hAnsi="Tahoma" w:cs="Tahoma"/>
                <w:sz w:val="18"/>
                <w:szCs w:val="18"/>
              </w:rPr>
            </w:pPr>
          </w:p>
        </w:tc>
        <w:tc>
          <w:tcPr>
            <w:tcW w:w="2154" w:type="dxa"/>
            <w:shd w:val="clear" w:color="auto" w:fill="auto"/>
            <w:vAlign w:val="center"/>
          </w:tcPr>
          <w:p w14:paraId="5C3C5679" w14:textId="77777777" w:rsidR="001350A6" w:rsidRPr="001275B8" w:rsidRDefault="001350A6" w:rsidP="00CA04B0">
            <w:pPr>
              <w:spacing w:before="60" w:after="60" w:line="240" w:lineRule="exact"/>
              <w:rPr>
                <w:rFonts w:ascii="Tahoma" w:hAnsi="Tahoma" w:cs="Tahoma"/>
                <w:sz w:val="18"/>
                <w:szCs w:val="18"/>
              </w:rPr>
            </w:pPr>
            <w:proofErr w:type="spellStart"/>
            <w:r>
              <w:rPr>
                <w:rFonts w:ascii="Tahoma" w:hAnsi="Tahoma" w:cs="Tahoma"/>
                <w:sz w:val="18"/>
                <w:szCs w:val="18"/>
              </w:rPr>
              <w:t>α</w:t>
            </w:r>
            <w:r w:rsidRPr="001275B8">
              <w:rPr>
                <w:rFonts w:ascii="Tahoma" w:hAnsi="Tahoma" w:cs="Tahoma"/>
                <w:sz w:val="18"/>
                <w:szCs w:val="18"/>
              </w:rPr>
              <w:t>ρ</w:t>
            </w:r>
            <w:proofErr w:type="spellEnd"/>
            <w:r w:rsidRPr="001275B8">
              <w:rPr>
                <w:rFonts w:ascii="Tahoma" w:hAnsi="Tahoma" w:cs="Tahoma"/>
                <w:sz w:val="18"/>
                <w:szCs w:val="18"/>
              </w:rPr>
              <w:t xml:space="preserve">. </w:t>
            </w:r>
            <w:r w:rsidRPr="00403557">
              <w:rPr>
                <w:rFonts w:ascii="Tahoma" w:eastAsia="Arial Unicode MS" w:hAnsi="Tahoma" w:cs="Tahoma"/>
                <w:bCs/>
                <w:sz w:val="18"/>
                <w:szCs w:val="18"/>
              </w:rPr>
              <w:t>26 παρ. 2 β</w:t>
            </w:r>
            <w:r>
              <w:rPr>
                <w:rFonts w:ascii="Tahoma" w:eastAsia="Arial Unicode MS" w:hAnsi="Tahoma" w:cs="Tahoma"/>
                <w:bCs/>
                <w:sz w:val="18"/>
                <w:szCs w:val="18"/>
              </w:rPr>
              <w:t xml:space="preserve"> και 3</w:t>
            </w:r>
            <w:r w:rsidRPr="00403557">
              <w:rPr>
                <w:rFonts w:ascii="Tahoma" w:eastAsia="Arial Unicode MS" w:hAnsi="Tahoma" w:cs="Tahoma"/>
                <w:bCs/>
                <w:sz w:val="18"/>
                <w:szCs w:val="18"/>
              </w:rPr>
              <w:t>2</w:t>
            </w:r>
            <w:r>
              <w:rPr>
                <w:rFonts w:ascii="Tahoma" w:eastAsia="Arial Unicode MS" w:hAnsi="Tahoma" w:cs="Tahoma"/>
                <w:bCs/>
                <w:sz w:val="18"/>
                <w:szCs w:val="18"/>
              </w:rPr>
              <w:t xml:space="preserve"> </w:t>
            </w:r>
            <w:r w:rsidR="00131F57">
              <w:rPr>
                <w:rFonts w:ascii="Tahoma" w:eastAsia="Arial Unicode MS" w:hAnsi="Tahoma" w:cs="Tahoma"/>
                <w:bCs/>
                <w:sz w:val="18"/>
                <w:szCs w:val="18"/>
              </w:rPr>
              <w:t>ν</w:t>
            </w:r>
            <w:r w:rsidRPr="00403557">
              <w:rPr>
                <w:rFonts w:ascii="Tahoma" w:eastAsia="Arial Unicode MS" w:hAnsi="Tahoma" w:cs="Tahoma"/>
                <w:bCs/>
                <w:sz w:val="18"/>
                <w:szCs w:val="18"/>
              </w:rPr>
              <w:t>. 4412/2016</w:t>
            </w:r>
          </w:p>
          <w:p w14:paraId="11CE48A3" w14:textId="77777777" w:rsidR="001350A6" w:rsidRDefault="001350A6" w:rsidP="00CA04B0">
            <w:pPr>
              <w:spacing w:before="60" w:after="60" w:line="240" w:lineRule="exact"/>
              <w:rPr>
                <w:rFonts w:ascii="Tahoma" w:hAnsi="Tahoma" w:cs="Tahoma"/>
                <w:bCs/>
                <w:sz w:val="18"/>
                <w:szCs w:val="18"/>
              </w:rPr>
            </w:pPr>
            <w:proofErr w:type="spellStart"/>
            <w:r>
              <w:rPr>
                <w:rFonts w:ascii="Tahoma" w:hAnsi="Tahoma" w:cs="Tahoma"/>
                <w:bCs/>
                <w:sz w:val="18"/>
                <w:szCs w:val="18"/>
              </w:rPr>
              <w:t>α</w:t>
            </w:r>
            <w:r w:rsidRPr="001275B8">
              <w:rPr>
                <w:rFonts w:ascii="Tahoma" w:hAnsi="Tahoma" w:cs="Tahoma"/>
                <w:bCs/>
                <w:sz w:val="18"/>
                <w:szCs w:val="18"/>
              </w:rPr>
              <w:t>ρ</w:t>
            </w:r>
            <w:proofErr w:type="spellEnd"/>
            <w:r w:rsidRPr="001275B8">
              <w:rPr>
                <w:rFonts w:ascii="Tahoma" w:hAnsi="Tahoma" w:cs="Tahoma"/>
                <w:bCs/>
                <w:sz w:val="18"/>
                <w:szCs w:val="18"/>
              </w:rPr>
              <w:t xml:space="preserve">. 2 παρ. 2 </w:t>
            </w:r>
            <w:r w:rsidR="00131F57">
              <w:rPr>
                <w:rFonts w:ascii="Tahoma" w:hAnsi="Tahoma" w:cs="Tahoma"/>
                <w:bCs/>
                <w:sz w:val="18"/>
                <w:szCs w:val="18"/>
              </w:rPr>
              <w:t>ν</w:t>
            </w:r>
            <w:r w:rsidRPr="001275B8">
              <w:rPr>
                <w:rFonts w:ascii="Tahoma" w:hAnsi="Tahoma" w:cs="Tahoma"/>
                <w:bCs/>
                <w:sz w:val="18"/>
                <w:szCs w:val="18"/>
              </w:rPr>
              <w:t>. 4013/2011</w:t>
            </w:r>
          </w:p>
          <w:p w14:paraId="31C53F2D" w14:textId="77777777" w:rsidR="001350A6" w:rsidRPr="00CE4842" w:rsidRDefault="001350A6" w:rsidP="00131F57">
            <w:pPr>
              <w:spacing w:before="60" w:after="60" w:line="240" w:lineRule="exact"/>
              <w:rPr>
                <w:rFonts w:ascii="Tahoma" w:hAnsi="Tahoma" w:cs="Tahoma"/>
                <w:sz w:val="18"/>
                <w:szCs w:val="18"/>
              </w:rPr>
            </w:pPr>
            <w:proofErr w:type="spellStart"/>
            <w:r>
              <w:rPr>
                <w:rFonts w:ascii="Tahoma" w:hAnsi="Tahoma" w:cs="Tahoma"/>
                <w:bCs/>
                <w:sz w:val="18"/>
                <w:szCs w:val="18"/>
              </w:rPr>
              <w:t>α</w:t>
            </w:r>
            <w:r w:rsidRPr="003207E9">
              <w:rPr>
                <w:rFonts w:ascii="Tahoma" w:hAnsi="Tahoma" w:cs="Tahoma"/>
                <w:bCs/>
                <w:sz w:val="18"/>
                <w:szCs w:val="18"/>
              </w:rPr>
              <w:t>ρ</w:t>
            </w:r>
            <w:proofErr w:type="spellEnd"/>
            <w:r w:rsidRPr="003207E9">
              <w:rPr>
                <w:rFonts w:ascii="Tahoma" w:hAnsi="Tahoma" w:cs="Tahoma"/>
                <w:bCs/>
                <w:sz w:val="18"/>
                <w:szCs w:val="18"/>
              </w:rPr>
              <w:t>. 28</w:t>
            </w:r>
            <w:r>
              <w:rPr>
                <w:rFonts w:ascii="Tahoma" w:hAnsi="Tahoma" w:cs="Tahoma"/>
                <w:bCs/>
                <w:sz w:val="18"/>
                <w:szCs w:val="18"/>
              </w:rPr>
              <w:t xml:space="preserve"> παρ. 2 </w:t>
            </w:r>
            <w:r w:rsidR="00131F57">
              <w:rPr>
                <w:rFonts w:ascii="Tahoma" w:hAnsi="Tahoma" w:cs="Tahoma"/>
                <w:bCs/>
                <w:sz w:val="18"/>
                <w:szCs w:val="18"/>
              </w:rPr>
              <w:t>ν</w:t>
            </w:r>
            <w:r w:rsidRPr="003207E9">
              <w:rPr>
                <w:rFonts w:ascii="Tahoma" w:hAnsi="Tahoma" w:cs="Tahoma"/>
                <w:bCs/>
                <w:sz w:val="18"/>
                <w:szCs w:val="18"/>
              </w:rPr>
              <w:t>. 4314/2014</w:t>
            </w:r>
          </w:p>
        </w:tc>
      </w:tr>
      <w:tr w:rsidR="001350A6" w:rsidRPr="000963CC" w14:paraId="6B6B8BC6" w14:textId="77777777" w:rsidTr="009829EA">
        <w:trPr>
          <w:trHeight w:val="1988"/>
          <w:jc w:val="center"/>
        </w:trPr>
        <w:tc>
          <w:tcPr>
            <w:tcW w:w="529" w:type="dxa"/>
            <w:shd w:val="clear" w:color="auto" w:fill="auto"/>
            <w:vAlign w:val="center"/>
          </w:tcPr>
          <w:p w14:paraId="0C85C4BC" w14:textId="77777777" w:rsidR="001350A6" w:rsidRPr="00006FF2" w:rsidRDefault="001350A6" w:rsidP="00C861DE">
            <w:pPr>
              <w:spacing w:before="60" w:after="60" w:line="240" w:lineRule="exact"/>
              <w:rPr>
                <w:rFonts w:ascii="Tahoma" w:hAnsi="Tahoma" w:cs="Tahoma"/>
                <w:bCs/>
                <w:sz w:val="18"/>
                <w:szCs w:val="18"/>
              </w:rPr>
            </w:pPr>
            <w:r>
              <w:rPr>
                <w:rFonts w:ascii="Tahoma" w:hAnsi="Tahoma" w:cs="Tahoma"/>
                <w:sz w:val="18"/>
                <w:szCs w:val="18"/>
              </w:rPr>
              <w:t xml:space="preserve">2. </w:t>
            </w:r>
          </w:p>
        </w:tc>
        <w:tc>
          <w:tcPr>
            <w:tcW w:w="3261" w:type="dxa"/>
            <w:shd w:val="clear" w:color="auto" w:fill="auto"/>
            <w:vAlign w:val="center"/>
          </w:tcPr>
          <w:p w14:paraId="02D92576" w14:textId="0FFFE4A9" w:rsidR="001350A6" w:rsidRPr="00171B7C" w:rsidRDefault="001350A6" w:rsidP="001972B8">
            <w:pPr>
              <w:spacing w:before="60" w:after="60" w:line="240" w:lineRule="exact"/>
              <w:jc w:val="both"/>
              <w:rPr>
                <w:rFonts w:ascii="Tahoma" w:hAnsi="Tahoma" w:cs="Tahoma"/>
                <w:color w:val="FF0000"/>
                <w:sz w:val="18"/>
                <w:szCs w:val="18"/>
              </w:rPr>
            </w:pPr>
            <w:r w:rsidRPr="00171B7C">
              <w:rPr>
                <w:rFonts w:ascii="Tahoma" w:eastAsia="Arial Unicode MS" w:hAnsi="Tahoma" w:cs="Tahoma"/>
                <w:sz w:val="18"/>
                <w:szCs w:val="18"/>
              </w:rPr>
              <w:t xml:space="preserve">Εφόσον η </w:t>
            </w:r>
            <w:proofErr w:type="spellStart"/>
            <w:r w:rsidRPr="00171B7C">
              <w:rPr>
                <w:rFonts w:ascii="Tahoma" w:eastAsia="Arial Unicode MS" w:hAnsi="Tahoma" w:cs="Tahoma"/>
                <w:sz w:val="18"/>
                <w:szCs w:val="18"/>
              </w:rPr>
              <w:t>προϋπολογιζόμενη</w:t>
            </w:r>
            <w:proofErr w:type="spellEnd"/>
            <w:r w:rsidRPr="00171B7C">
              <w:rPr>
                <w:rFonts w:ascii="Tahoma" w:eastAsia="Arial Unicode MS" w:hAnsi="Tahoma" w:cs="Tahoma"/>
                <w:sz w:val="18"/>
                <w:szCs w:val="18"/>
              </w:rPr>
              <w:t xml:space="preserve"> δαπάνη υπερβαίνει το ποσό των </w:t>
            </w:r>
            <w:r w:rsidR="001972B8" w:rsidRPr="00171B7C">
              <w:rPr>
                <w:rFonts w:ascii="Tahoma" w:eastAsia="Arial Unicode MS" w:hAnsi="Tahoma" w:cs="Tahoma"/>
                <w:sz w:val="18"/>
                <w:szCs w:val="18"/>
              </w:rPr>
              <w:t>5</w:t>
            </w:r>
            <w:r w:rsidRPr="00171B7C">
              <w:rPr>
                <w:rFonts w:ascii="Tahoma" w:eastAsia="Arial Unicode MS" w:hAnsi="Tahoma" w:cs="Tahoma"/>
                <w:sz w:val="18"/>
                <w:szCs w:val="18"/>
              </w:rPr>
              <w:t xml:space="preserve">.000.000 Ευρώ, έχει προηγηθεί ο </w:t>
            </w:r>
            <w:proofErr w:type="spellStart"/>
            <w:r w:rsidRPr="00171B7C">
              <w:rPr>
                <w:rFonts w:ascii="Tahoma" w:eastAsia="Arial Unicode MS" w:hAnsi="Tahoma" w:cs="Tahoma"/>
                <w:sz w:val="18"/>
                <w:szCs w:val="18"/>
              </w:rPr>
              <w:t>προσυμβατικός</w:t>
            </w:r>
            <w:proofErr w:type="spellEnd"/>
            <w:r w:rsidRPr="00171B7C">
              <w:rPr>
                <w:rFonts w:ascii="Tahoma" w:eastAsia="Arial Unicode MS" w:hAnsi="Tahoma" w:cs="Tahoma"/>
                <w:sz w:val="18"/>
                <w:szCs w:val="18"/>
              </w:rPr>
              <w:t xml:space="preserve"> έλεγχος από το Ελεγκτικό Συνέδριο και επιτρέπεται η υπογραφή της σύμβασης σύμφωνα με τη σχετική Πράξη αυτού</w:t>
            </w:r>
            <w:r w:rsidRPr="00171B7C">
              <w:rPr>
                <w:rFonts w:ascii="Tahoma" w:eastAsia="Arial Unicode MS" w:hAnsi="Tahoma" w:cs="Tahoma"/>
                <w:bCs/>
                <w:sz w:val="18"/>
                <w:szCs w:val="18"/>
              </w:rPr>
              <w:t>;</w:t>
            </w:r>
          </w:p>
        </w:tc>
        <w:tc>
          <w:tcPr>
            <w:tcW w:w="5245" w:type="dxa"/>
            <w:shd w:val="clear" w:color="auto" w:fill="auto"/>
            <w:vAlign w:val="center"/>
          </w:tcPr>
          <w:p w14:paraId="5F7EC614" w14:textId="77777777" w:rsidR="001350A6" w:rsidRPr="00171B7C" w:rsidRDefault="001350A6" w:rsidP="005C2CCB">
            <w:pPr>
              <w:spacing w:before="60" w:after="60" w:line="240" w:lineRule="exact"/>
              <w:jc w:val="center"/>
              <w:rPr>
                <w:rFonts w:ascii="Tahoma" w:hAnsi="Tahoma" w:cs="Tahoma"/>
                <w:sz w:val="18"/>
                <w:szCs w:val="18"/>
              </w:rPr>
            </w:pPr>
            <w:r w:rsidRPr="00171B7C">
              <w:rPr>
                <w:rFonts w:ascii="Tahoma" w:hAnsi="Tahoma" w:cs="Tahoma"/>
                <w:b/>
              </w:rPr>
              <w:t>*</w:t>
            </w:r>
            <w:r w:rsidRPr="00171B7C">
              <w:rPr>
                <w:rStyle w:val="ae"/>
                <w:rFonts w:ascii="Tahoma" w:hAnsi="Tahoma" w:cs="Tahoma"/>
                <w:sz w:val="18"/>
                <w:szCs w:val="18"/>
              </w:rPr>
              <w:footnoteReference w:id="2"/>
            </w:r>
          </w:p>
        </w:tc>
        <w:tc>
          <w:tcPr>
            <w:tcW w:w="567" w:type="dxa"/>
            <w:shd w:val="clear" w:color="auto" w:fill="auto"/>
            <w:vAlign w:val="center"/>
          </w:tcPr>
          <w:p w14:paraId="1D81DF89" w14:textId="77777777" w:rsidR="001350A6" w:rsidRPr="000963CC" w:rsidRDefault="001350A6" w:rsidP="00C861DE">
            <w:pPr>
              <w:spacing w:before="60" w:after="60" w:line="240" w:lineRule="exact"/>
              <w:rPr>
                <w:rFonts w:ascii="Tahoma" w:hAnsi="Tahoma" w:cs="Tahoma"/>
                <w:sz w:val="18"/>
                <w:szCs w:val="18"/>
              </w:rPr>
            </w:pPr>
          </w:p>
        </w:tc>
        <w:tc>
          <w:tcPr>
            <w:tcW w:w="567" w:type="dxa"/>
            <w:shd w:val="clear" w:color="auto" w:fill="auto"/>
            <w:vAlign w:val="center"/>
          </w:tcPr>
          <w:p w14:paraId="1A695553" w14:textId="77777777" w:rsidR="001350A6" w:rsidRPr="000963CC" w:rsidRDefault="001350A6" w:rsidP="00C861DE">
            <w:pPr>
              <w:spacing w:before="60" w:after="60" w:line="240" w:lineRule="exact"/>
              <w:rPr>
                <w:rFonts w:ascii="Tahoma" w:hAnsi="Tahoma" w:cs="Tahoma"/>
                <w:sz w:val="18"/>
                <w:szCs w:val="18"/>
              </w:rPr>
            </w:pPr>
          </w:p>
        </w:tc>
        <w:tc>
          <w:tcPr>
            <w:tcW w:w="850" w:type="dxa"/>
            <w:shd w:val="clear" w:color="auto" w:fill="auto"/>
            <w:vAlign w:val="center"/>
          </w:tcPr>
          <w:p w14:paraId="55FB20BA" w14:textId="77777777" w:rsidR="001350A6" w:rsidRPr="000963CC" w:rsidRDefault="001350A6" w:rsidP="00C861DE">
            <w:pPr>
              <w:spacing w:before="60" w:after="60" w:line="240" w:lineRule="exact"/>
              <w:rPr>
                <w:rFonts w:ascii="Tahoma" w:hAnsi="Tahoma" w:cs="Tahoma"/>
                <w:sz w:val="18"/>
                <w:szCs w:val="18"/>
              </w:rPr>
            </w:pPr>
          </w:p>
        </w:tc>
        <w:tc>
          <w:tcPr>
            <w:tcW w:w="2410" w:type="dxa"/>
            <w:shd w:val="clear" w:color="auto" w:fill="auto"/>
            <w:vAlign w:val="center"/>
          </w:tcPr>
          <w:p w14:paraId="1E2355AA" w14:textId="77777777" w:rsidR="001350A6" w:rsidRDefault="001350A6" w:rsidP="00EB7D92">
            <w:pPr>
              <w:spacing w:before="60" w:after="60" w:line="240" w:lineRule="exact"/>
              <w:jc w:val="both"/>
              <w:rPr>
                <w:rFonts w:ascii="Tahoma" w:hAnsi="Tahoma" w:cs="Tahoma"/>
                <w:sz w:val="18"/>
                <w:szCs w:val="18"/>
              </w:rPr>
            </w:pPr>
            <w:r>
              <w:rPr>
                <w:rFonts w:ascii="Tahoma" w:hAnsi="Tahoma" w:cs="Tahoma"/>
                <w:sz w:val="18"/>
                <w:szCs w:val="18"/>
              </w:rPr>
              <w:t>Πράξη του Ελεγκτικού Συνεδρίου σύμφωνα με την οποία δεν κωλύεται η υπογραφή της σύμβασης</w:t>
            </w:r>
            <w:r w:rsidR="007A6305">
              <w:rPr>
                <w:rFonts w:ascii="Tahoma" w:hAnsi="Tahoma" w:cs="Tahoma"/>
                <w:sz w:val="18"/>
                <w:szCs w:val="18"/>
              </w:rPr>
              <w:t>.</w:t>
            </w:r>
          </w:p>
          <w:p w14:paraId="4C9A2948" w14:textId="77777777" w:rsidR="001350A6" w:rsidRPr="00CE4842" w:rsidRDefault="001350A6" w:rsidP="00EB7D92">
            <w:pPr>
              <w:spacing w:before="60" w:after="60" w:line="240" w:lineRule="exact"/>
              <w:jc w:val="both"/>
              <w:rPr>
                <w:rFonts w:ascii="Tahoma" w:hAnsi="Tahoma" w:cs="Tahoma"/>
                <w:sz w:val="18"/>
                <w:szCs w:val="18"/>
              </w:rPr>
            </w:pPr>
          </w:p>
        </w:tc>
        <w:tc>
          <w:tcPr>
            <w:tcW w:w="2154" w:type="dxa"/>
            <w:shd w:val="clear" w:color="auto" w:fill="auto"/>
            <w:vAlign w:val="center"/>
          </w:tcPr>
          <w:p w14:paraId="512E96C8" w14:textId="77777777" w:rsidR="001350A6" w:rsidRPr="001972B8" w:rsidRDefault="001350A6" w:rsidP="00EB7D92">
            <w:pPr>
              <w:spacing w:before="60" w:after="60" w:line="240" w:lineRule="exact"/>
              <w:jc w:val="both"/>
              <w:rPr>
                <w:rFonts w:ascii="Tahoma" w:hAnsi="Tahoma" w:cs="Tahoma"/>
                <w:sz w:val="18"/>
                <w:szCs w:val="18"/>
              </w:rPr>
            </w:pPr>
            <w:proofErr w:type="spellStart"/>
            <w:r w:rsidRPr="001972B8">
              <w:rPr>
                <w:rFonts w:ascii="Tahoma" w:hAnsi="Tahoma" w:cs="Tahoma"/>
                <w:sz w:val="18"/>
                <w:szCs w:val="18"/>
              </w:rPr>
              <w:t>αρ</w:t>
            </w:r>
            <w:proofErr w:type="spellEnd"/>
            <w:r w:rsidRPr="001972B8">
              <w:rPr>
                <w:rFonts w:ascii="Tahoma" w:hAnsi="Tahoma" w:cs="Tahoma"/>
                <w:sz w:val="18"/>
                <w:szCs w:val="18"/>
              </w:rPr>
              <w:t xml:space="preserve">. 35 </w:t>
            </w:r>
            <w:r w:rsidR="00DF48EA" w:rsidRPr="001972B8">
              <w:rPr>
                <w:rFonts w:ascii="Tahoma" w:hAnsi="Tahoma" w:cs="Tahoma"/>
                <w:sz w:val="18"/>
                <w:szCs w:val="18"/>
              </w:rPr>
              <w:t>ν</w:t>
            </w:r>
            <w:r w:rsidRPr="001972B8">
              <w:rPr>
                <w:rFonts w:ascii="Tahoma" w:hAnsi="Tahoma" w:cs="Tahoma"/>
                <w:sz w:val="18"/>
                <w:szCs w:val="18"/>
              </w:rPr>
              <w:t>. 4129/2013</w:t>
            </w:r>
          </w:p>
          <w:p w14:paraId="035B5884" w14:textId="77777777" w:rsidR="001350A6" w:rsidRPr="001972B8" w:rsidRDefault="001350A6" w:rsidP="0075451C">
            <w:pPr>
              <w:spacing w:before="60" w:after="60" w:line="240" w:lineRule="exact"/>
              <w:jc w:val="both"/>
              <w:rPr>
                <w:rFonts w:ascii="Tahoma" w:hAnsi="Tahoma" w:cs="Tahoma"/>
                <w:bCs/>
                <w:sz w:val="18"/>
                <w:szCs w:val="18"/>
              </w:rPr>
            </w:pPr>
            <w:r w:rsidRPr="001972B8">
              <w:rPr>
                <w:rFonts w:ascii="Tahoma" w:hAnsi="Tahoma" w:cs="Tahoma"/>
                <w:bCs/>
                <w:sz w:val="18"/>
                <w:szCs w:val="18"/>
              </w:rPr>
              <w:t xml:space="preserve">σε συνδυασμό με το </w:t>
            </w:r>
            <w:proofErr w:type="spellStart"/>
            <w:r w:rsidRPr="001972B8">
              <w:rPr>
                <w:rFonts w:ascii="Tahoma" w:hAnsi="Tahoma" w:cs="Tahoma"/>
                <w:bCs/>
                <w:sz w:val="18"/>
                <w:szCs w:val="18"/>
              </w:rPr>
              <w:t>αρ</w:t>
            </w:r>
            <w:proofErr w:type="spellEnd"/>
            <w:r w:rsidRPr="001972B8">
              <w:rPr>
                <w:rFonts w:ascii="Tahoma" w:hAnsi="Tahoma" w:cs="Tahoma"/>
                <w:bCs/>
                <w:sz w:val="18"/>
                <w:szCs w:val="18"/>
              </w:rPr>
              <w:t xml:space="preserve">. 28 παρ. 3 </w:t>
            </w:r>
            <w:r w:rsidR="00DF48EA" w:rsidRPr="001972B8">
              <w:rPr>
                <w:rFonts w:ascii="Tahoma" w:hAnsi="Tahoma" w:cs="Tahoma"/>
                <w:bCs/>
                <w:sz w:val="18"/>
                <w:szCs w:val="18"/>
              </w:rPr>
              <w:t>ν</w:t>
            </w:r>
            <w:r w:rsidRPr="001972B8">
              <w:rPr>
                <w:rFonts w:ascii="Tahoma" w:hAnsi="Tahoma" w:cs="Tahoma"/>
                <w:bCs/>
                <w:sz w:val="18"/>
                <w:szCs w:val="18"/>
              </w:rPr>
              <w:t>.4314/2014</w:t>
            </w:r>
          </w:p>
          <w:p w14:paraId="625F7BF8" w14:textId="77777777" w:rsidR="0075451C" w:rsidRPr="001972B8" w:rsidRDefault="0075451C" w:rsidP="0075451C">
            <w:pPr>
              <w:spacing w:before="60" w:after="60" w:line="240" w:lineRule="exact"/>
              <w:jc w:val="both"/>
              <w:rPr>
                <w:rFonts w:ascii="Tahoma" w:hAnsi="Tahoma" w:cs="Tahoma"/>
                <w:bCs/>
                <w:sz w:val="18"/>
                <w:szCs w:val="18"/>
              </w:rPr>
            </w:pPr>
          </w:p>
          <w:p w14:paraId="0423C5E5" w14:textId="77777777" w:rsidR="0075451C" w:rsidRPr="001972B8" w:rsidRDefault="0075451C" w:rsidP="0075451C">
            <w:pPr>
              <w:spacing w:before="60" w:after="60" w:line="240" w:lineRule="exact"/>
              <w:jc w:val="both"/>
              <w:rPr>
                <w:rFonts w:ascii="Tahoma" w:hAnsi="Tahoma" w:cs="Tahoma"/>
                <w:sz w:val="18"/>
                <w:szCs w:val="18"/>
              </w:rPr>
            </w:pPr>
            <w:r w:rsidRPr="001972B8">
              <w:rPr>
                <w:rFonts w:ascii="Tahoma" w:hAnsi="Tahoma" w:cs="Tahoma"/>
                <w:bCs/>
                <w:sz w:val="18"/>
                <w:szCs w:val="18"/>
              </w:rPr>
              <w:t>ν.4700/2020</w:t>
            </w:r>
          </w:p>
        </w:tc>
      </w:tr>
      <w:tr w:rsidR="005F3D37" w:rsidRPr="000963CC" w14:paraId="4012B5B8" w14:textId="77777777" w:rsidTr="00CE4842">
        <w:trPr>
          <w:trHeight w:val="553"/>
          <w:jc w:val="center"/>
        </w:trPr>
        <w:tc>
          <w:tcPr>
            <w:tcW w:w="15583" w:type="dxa"/>
            <w:gridSpan w:val="8"/>
            <w:shd w:val="clear" w:color="auto" w:fill="auto"/>
            <w:vAlign w:val="center"/>
          </w:tcPr>
          <w:p w14:paraId="17DE23DE" w14:textId="77777777" w:rsidR="005F3D37" w:rsidRPr="006F7E17" w:rsidRDefault="005F3D37" w:rsidP="000963CC">
            <w:pPr>
              <w:spacing w:before="60" w:after="60" w:line="240" w:lineRule="exact"/>
              <w:jc w:val="center"/>
              <w:rPr>
                <w:rFonts w:ascii="Tahoma" w:hAnsi="Tahoma" w:cs="Tahoma"/>
                <w:sz w:val="16"/>
                <w:szCs w:val="16"/>
              </w:rPr>
            </w:pPr>
            <w:proofErr w:type="spellStart"/>
            <w:r w:rsidRPr="006F7E17">
              <w:rPr>
                <w:rFonts w:ascii="Tahoma" w:hAnsi="Tahoma" w:cs="Tahoma"/>
                <w:b/>
                <w:bCs/>
                <w:sz w:val="16"/>
                <w:szCs w:val="16"/>
              </w:rPr>
              <w:t>ΙΙ</w:t>
            </w:r>
            <w:proofErr w:type="spellEnd"/>
            <w:r w:rsidRPr="006F7E17">
              <w:rPr>
                <w:rFonts w:ascii="Tahoma" w:hAnsi="Tahoma" w:cs="Tahoma"/>
                <w:b/>
                <w:bCs/>
                <w:sz w:val="16"/>
                <w:szCs w:val="16"/>
              </w:rPr>
              <w:t>. ΣΥΜΒΑΣΗ</w:t>
            </w:r>
          </w:p>
        </w:tc>
      </w:tr>
      <w:tr w:rsidR="00C54145" w:rsidRPr="000963CC" w14:paraId="387B67B5" w14:textId="77777777" w:rsidTr="006F7E17">
        <w:trPr>
          <w:jc w:val="center"/>
        </w:trPr>
        <w:tc>
          <w:tcPr>
            <w:tcW w:w="529" w:type="dxa"/>
            <w:vAlign w:val="center"/>
          </w:tcPr>
          <w:p w14:paraId="28D224EB" w14:textId="77777777" w:rsidR="00C54145" w:rsidRPr="00076C8A" w:rsidRDefault="001350A6" w:rsidP="000963CC">
            <w:pPr>
              <w:spacing w:before="60" w:after="60" w:line="240" w:lineRule="exact"/>
              <w:rPr>
                <w:rFonts w:ascii="Tahoma" w:hAnsi="Tahoma" w:cs="Tahoma"/>
                <w:bCs/>
                <w:sz w:val="18"/>
                <w:szCs w:val="18"/>
              </w:rPr>
            </w:pPr>
            <w:r>
              <w:rPr>
                <w:rFonts w:ascii="Tahoma" w:hAnsi="Tahoma" w:cs="Tahoma"/>
                <w:bCs/>
                <w:sz w:val="18"/>
                <w:szCs w:val="18"/>
              </w:rPr>
              <w:t>3.</w:t>
            </w:r>
          </w:p>
        </w:tc>
        <w:tc>
          <w:tcPr>
            <w:tcW w:w="3261" w:type="dxa"/>
            <w:vAlign w:val="center"/>
          </w:tcPr>
          <w:p w14:paraId="20DF1361" w14:textId="77777777" w:rsidR="00C54145" w:rsidRPr="000963CC" w:rsidRDefault="00F96A2F" w:rsidP="00EB7D92">
            <w:pPr>
              <w:spacing w:before="60" w:after="60" w:line="240" w:lineRule="exact"/>
              <w:jc w:val="both"/>
              <w:rPr>
                <w:rFonts w:ascii="Tahoma" w:hAnsi="Tahoma" w:cs="Tahoma"/>
                <w:sz w:val="18"/>
                <w:szCs w:val="18"/>
              </w:rPr>
            </w:pPr>
            <w:r w:rsidRPr="000963CC">
              <w:rPr>
                <w:rFonts w:ascii="Tahoma" w:hAnsi="Tahoma" w:cs="Tahoma"/>
                <w:sz w:val="18"/>
                <w:szCs w:val="18"/>
              </w:rPr>
              <w:t>Το σχέδιο σύμβασης</w:t>
            </w:r>
            <w:r w:rsidRPr="00CE4842">
              <w:rPr>
                <w:rFonts w:ascii="Tahoma" w:hAnsi="Tahoma" w:cs="Tahoma"/>
                <w:sz w:val="18"/>
                <w:szCs w:val="18"/>
              </w:rPr>
              <w:t xml:space="preserve"> </w:t>
            </w:r>
            <w:r w:rsidR="007976C8" w:rsidRPr="00CE4842">
              <w:rPr>
                <w:rFonts w:ascii="Tahoma" w:hAnsi="Tahoma" w:cs="Tahoma"/>
                <w:sz w:val="18"/>
                <w:szCs w:val="18"/>
              </w:rPr>
              <w:t>συντάχθηκε</w:t>
            </w:r>
            <w:r w:rsidR="007976C8" w:rsidRPr="000963CC">
              <w:rPr>
                <w:rFonts w:ascii="Tahoma" w:hAnsi="Tahoma" w:cs="Tahoma"/>
                <w:color w:val="FF0000"/>
                <w:sz w:val="18"/>
                <w:szCs w:val="18"/>
              </w:rPr>
              <w:t xml:space="preserve"> </w:t>
            </w:r>
            <w:r w:rsidRPr="000963CC">
              <w:rPr>
                <w:rFonts w:ascii="Tahoma" w:hAnsi="Tahoma" w:cs="Tahoma"/>
                <w:sz w:val="18"/>
                <w:szCs w:val="18"/>
              </w:rPr>
              <w:t>σύμφωνα με τα αποτελέσματα αξιολόγησης και την προσφορά του προσωρινού αναδόχου;</w:t>
            </w:r>
          </w:p>
        </w:tc>
        <w:tc>
          <w:tcPr>
            <w:tcW w:w="5245" w:type="dxa"/>
            <w:vAlign w:val="center"/>
          </w:tcPr>
          <w:p w14:paraId="28F73912" w14:textId="77777777" w:rsidR="00C54145" w:rsidRPr="000963CC" w:rsidRDefault="00C54145" w:rsidP="00EB7D92">
            <w:pPr>
              <w:spacing w:before="60" w:after="60" w:line="240" w:lineRule="exact"/>
              <w:jc w:val="both"/>
              <w:rPr>
                <w:rFonts w:ascii="Tahoma" w:hAnsi="Tahoma" w:cs="Tahoma"/>
                <w:sz w:val="18"/>
                <w:szCs w:val="18"/>
              </w:rPr>
            </w:pPr>
          </w:p>
        </w:tc>
        <w:tc>
          <w:tcPr>
            <w:tcW w:w="567" w:type="dxa"/>
            <w:vAlign w:val="center"/>
          </w:tcPr>
          <w:p w14:paraId="2F55304C" w14:textId="77777777" w:rsidR="00C54145" w:rsidRPr="000963CC" w:rsidRDefault="00C54145" w:rsidP="00EB7D92">
            <w:pPr>
              <w:spacing w:before="60" w:after="60" w:line="240" w:lineRule="exact"/>
              <w:jc w:val="both"/>
              <w:rPr>
                <w:rFonts w:ascii="Tahoma" w:hAnsi="Tahoma" w:cs="Tahoma"/>
                <w:sz w:val="18"/>
                <w:szCs w:val="18"/>
              </w:rPr>
            </w:pPr>
          </w:p>
        </w:tc>
        <w:tc>
          <w:tcPr>
            <w:tcW w:w="567" w:type="dxa"/>
            <w:vAlign w:val="center"/>
          </w:tcPr>
          <w:p w14:paraId="722A9565" w14:textId="77777777" w:rsidR="00C54145" w:rsidRPr="000963CC" w:rsidRDefault="00C54145" w:rsidP="00EB7D92">
            <w:pPr>
              <w:spacing w:before="60" w:after="60" w:line="240" w:lineRule="exact"/>
              <w:jc w:val="both"/>
              <w:rPr>
                <w:rFonts w:ascii="Tahoma" w:hAnsi="Tahoma" w:cs="Tahoma"/>
                <w:sz w:val="18"/>
                <w:szCs w:val="18"/>
              </w:rPr>
            </w:pPr>
          </w:p>
        </w:tc>
        <w:tc>
          <w:tcPr>
            <w:tcW w:w="850" w:type="dxa"/>
            <w:vAlign w:val="center"/>
          </w:tcPr>
          <w:p w14:paraId="66B22FF6" w14:textId="77777777" w:rsidR="00C54145" w:rsidRPr="000963CC" w:rsidRDefault="00C54145" w:rsidP="00EB7D92">
            <w:pPr>
              <w:spacing w:before="60" w:after="60" w:line="240" w:lineRule="exact"/>
              <w:jc w:val="both"/>
              <w:rPr>
                <w:rFonts w:ascii="Tahoma" w:hAnsi="Tahoma" w:cs="Tahoma"/>
                <w:sz w:val="18"/>
                <w:szCs w:val="18"/>
              </w:rPr>
            </w:pPr>
          </w:p>
        </w:tc>
        <w:tc>
          <w:tcPr>
            <w:tcW w:w="2410" w:type="dxa"/>
            <w:shd w:val="clear" w:color="auto" w:fill="auto"/>
            <w:vAlign w:val="center"/>
          </w:tcPr>
          <w:p w14:paraId="5CE6DC56" w14:textId="77777777" w:rsidR="00A44165" w:rsidRPr="00CE4842" w:rsidRDefault="00C54145" w:rsidP="00E26521">
            <w:pPr>
              <w:spacing w:before="60" w:after="60" w:line="240" w:lineRule="exact"/>
              <w:rPr>
                <w:rFonts w:ascii="Tahoma" w:hAnsi="Tahoma" w:cs="Tahoma"/>
                <w:sz w:val="18"/>
                <w:szCs w:val="18"/>
              </w:rPr>
            </w:pPr>
            <w:r w:rsidRPr="00CE4842">
              <w:rPr>
                <w:rFonts w:ascii="Tahoma" w:hAnsi="Tahoma" w:cs="Tahoma"/>
                <w:sz w:val="18"/>
                <w:szCs w:val="18"/>
              </w:rPr>
              <w:t xml:space="preserve">Σχέδιο </w:t>
            </w:r>
            <w:r w:rsidR="00F96A2F" w:rsidRPr="00CE4842">
              <w:rPr>
                <w:rFonts w:ascii="Tahoma" w:hAnsi="Tahoma" w:cs="Tahoma"/>
                <w:sz w:val="18"/>
                <w:szCs w:val="18"/>
              </w:rPr>
              <w:t>σύμβασης</w:t>
            </w:r>
            <w:r w:rsidR="00E26521">
              <w:rPr>
                <w:rFonts w:ascii="Tahoma" w:hAnsi="Tahoma" w:cs="Tahoma"/>
                <w:sz w:val="18"/>
                <w:szCs w:val="18"/>
              </w:rPr>
              <w:t xml:space="preserve"> </w:t>
            </w:r>
            <w:r w:rsidR="00F96A2F" w:rsidRPr="00CE4842">
              <w:rPr>
                <w:rFonts w:ascii="Tahoma" w:hAnsi="Tahoma" w:cs="Tahoma"/>
                <w:sz w:val="18"/>
                <w:szCs w:val="18"/>
              </w:rPr>
              <w:t xml:space="preserve">/ </w:t>
            </w:r>
            <w:r w:rsidR="00D36E94" w:rsidRPr="00CE4842">
              <w:rPr>
                <w:rFonts w:ascii="Tahoma" w:hAnsi="Tahoma" w:cs="Tahoma"/>
                <w:sz w:val="18"/>
                <w:szCs w:val="18"/>
              </w:rPr>
              <w:t>συμφωνητικού</w:t>
            </w:r>
            <w:r w:rsidRPr="00CE4842">
              <w:rPr>
                <w:rFonts w:ascii="Tahoma" w:hAnsi="Tahoma" w:cs="Tahoma"/>
                <w:sz w:val="18"/>
                <w:szCs w:val="18"/>
              </w:rPr>
              <w:t xml:space="preserve">, </w:t>
            </w:r>
            <w:r w:rsidR="00C1078C" w:rsidRPr="00CE4842">
              <w:rPr>
                <w:rFonts w:ascii="Tahoma" w:hAnsi="Tahoma" w:cs="Tahoma"/>
                <w:sz w:val="18"/>
                <w:szCs w:val="18"/>
              </w:rPr>
              <w:t>λοιπά συμβατικά τεύχη</w:t>
            </w:r>
            <w:r w:rsidR="00D36E94" w:rsidRPr="00CE4842">
              <w:rPr>
                <w:rFonts w:ascii="Tahoma" w:hAnsi="Tahoma" w:cs="Tahoma"/>
                <w:sz w:val="18"/>
                <w:szCs w:val="18"/>
              </w:rPr>
              <w:t>,</w:t>
            </w:r>
          </w:p>
          <w:p w14:paraId="1F9FC5A2" w14:textId="77777777" w:rsidR="00C54145" w:rsidRPr="00CE4842" w:rsidRDefault="00970B47" w:rsidP="00E26521">
            <w:pPr>
              <w:spacing w:before="60" w:after="60" w:line="240" w:lineRule="exact"/>
              <w:rPr>
                <w:rFonts w:ascii="Tahoma" w:hAnsi="Tahoma" w:cs="Tahoma"/>
                <w:sz w:val="18"/>
                <w:szCs w:val="18"/>
              </w:rPr>
            </w:pPr>
            <w:r w:rsidRPr="00CE4842">
              <w:rPr>
                <w:rFonts w:ascii="Tahoma" w:hAnsi="Tahoma" w:cs="Tahoma"/>
                <w:sz w:val="18"/>
                <w:szCs w:val="18"/>
              </w:rPr>
              <w:t>δια</w:t>
            </w:r>
            <w:r w:rsidR="00C54145" w:rsidRPr="00CE4842">
              <w:rPr>
                <w:rFonts w:ascii="Tahoma" w:hAnsi="Tahoma" w:cs="Tahoma"/>
                <w:sz w:val="18"/>
                <w:szCs w:val="18"/>
              </w:rPr>
              <w:t>κήρυξη, τεύχη διαγωνισμού, προσφορά</w:t>
            </w:r>
            <w:r w:rsidR="007A6305">
              <w:rPr>
                <w:rFonts w:ascii="Tahoma" w:hAnsi="Tahoma" w:cs="Tahoma"/>
                <w:sz w:val="18"/>
                <w:szCs w:val="18"/>
              </w:rPr>
              <w:t>.</w:t>
            </w:r>
          </w:p>
        </w:tc>
        <w:tc>
          <w:tcPr>
            <w:tcW w:w="2154" w:type="dxa"/>
            <w:vAlign w:val="center"/>
          </w:tcPr>
          <w:p w14:paraId="4F6D8B07" w14:textId="77777777" w:rsidR="00C54145" w:rsidRPr="006F7E17" w:rsidRDefault="00C54145" w:rsidP="00EB7D92">
            <w:pPr>
              <w:spacing w:before="60" w:after="60" w:line="240" w:lineRule="exact"/>
              <w:jc w:val="both"/>
              <w:rPr>
                <w:rFonts w:ascii="Tahoma" w:hAnsi="Tahoma" w:cs="Tahoma"/>
                <w:sz w:val="16"/>
                <w:szCs w:val="16"/>
              </w:rPr>
            </w:pPr>
          </w:p>
        </w:tc>
      </w:tr>
      <w:tr w:rsidR="00C54145" w:rsidRPr="000963CC" w14:paraId="27E3AD39" w14:textId="77777777" w:rsidTr="006F7E17">
        <w:trPr>
          <w:jc w:val="center"/>
        </w:trPr>
        <w:tc>
          <w:tcPr>
            <w:tcW w:w="529" w:type="dxa"/>
            <w:vAlign w:val="center"/>
          </w:tcPr>
          <w:p w14:paraId="71464E43" w14:textId="77777777" w:rsidR="00C54145" w:rsidRPr="00076C8A" w:rsidRDefault="001350A6" w:rsidP="000963CC">
            <w:pPr>
              <w:spacing w:before="60" w:after="60" w:line="240" w:lineRule="exact"/>
              <w:rPr>
                <w:rFonts w:ascii="Tahoma" w:hAnsi="Tahoma" w:cs="Tahoma"/>
                <w:bCs/>
                <w:sz w:val="18"/>
                <w:szCs w:val="18"/>
              </w:rPr>
            </w:pPr>
            <w:r>
              <w:rPr>
                <w:rFonts w:ascii="Tahoma" w:hAnsi="Tahoma" w:cs="Tahoma"/>
                <w:bCs/>
                <w:sz w:val="18"/>
                <w:szCs w:val="18"/>
              </w:rPr>
              <w:t>4.</w:t>
            </w:r>
          </w:p>
        </w:tc>
        <w:tc>
          <w:tcPr>
            <w:tcW w:w="3261" w:type="dxa"/>
            <w:vAlign w:val="center"/>
          </w:tcPr>
          <w:p w14:paraId="3135536E" w14:textId="77777777" w:rsidR="006D0F0F" w:rsidRPr="000963CC" w:rsidRDefault="00177E24" w:rsidP="00EB7D92">
            <w:pPr>
              <w:spacing w:before="60" w:after="60" w:line="240" w:lineRule="exact"/>
              <w:jc w:val="both"/>
              <w:rPr>
                <w:rFonts w:ascii="Tahoma" w:hAnsi="Tahoma" w:cs="Tahoma"/>
                <w:sz w:val="18"/>
                <w:szCs w:val="18"/>
              </w:rPr>
            </w:pPr>
            <w:r w:rsidRPr="000963CC">
              <w:rPr>
                <w:rFonts w:ascii="Tahoma" w:hAnsi="Tahoma" w:cs="Tahoma"/>
                <w:sz w:val="18"/>
                <w:szCs w:val="18"/>
              </w:rPr>
              <w:t>Στα συμβατικά τεύχη</w:t>
            </w:r>
            <w:r w:rsidR="00C54145" w:rsidRPr="000963CC">
              <w:rPr>
                <w:rFonts w:ascii="Tahoma" w:hAnsi="Tahoma" w:cs="Tahoma"/>
                <w:sz w:val="18"/>
                <w:szCs w:val="18"/>
              </w:rPr>
              <w:t xml:space="preserve"> συμβάσεων έργων, τα ποσά των απροβλέπτων, της αναθεώρησης και του ΦΠΑ όταν περιλαμβάνονται στο συμβατικό κόστος, έχουν </w:t>
            </w:r>
            <w:proofErr w:type="spellStart"/>
            <w:r w:rsidR="00C54145" w:rsidRPr="000963CC">
              <w:rPr>
                <w:rFonts w:ascii="Tahoma" w:hAnsi="Tahoma" w:cs="Tahoma"/>
                <w:sz w:val="18"/>
                <w:szCs w:val="18"/>
              </w:rPr>
              <w:t>επανυπολογισθεί</w:t>
            </w:r>
            <w:proofErr w:type="spellEnd"/>
            <w:r w:rsidR="00C54145" w:rsidRPr="000963CC">
              <w:rPr>
                <w:rFonts w:ascii="Tahoma" w:hAnsi="Tahoma" w:cs="Tahoma"/>
                <w:sz w:val="18"/>
                <w:szCs w:val="18"/>
              </w:rPr>
              <w:t xml:space="preserve"> βάσει </w:t>
            </w:r>
            <w:r w:rsidR="00C54145" w:rsidRPr="000963CC">
              <w:rPr>
                <w:rFonts w:ascii="Tahoma" w:hAnsi="Tahoma" w:cs="Tahoma"/>
                <w:sz w:val="18"/>
                <w:szCs w:val="18"/>
              </w:rPr>
              <w:lastRenderedPageBreak/>
              <w:t>της προσφοράς του προσωρινού αναδόχου;</w:t>
            </w:r>
          </w:p>
        </w:tc>
        <w:tc>
          <w:tcPr>
            <w:tcW w:w="5245" w:type="dxa"/>
            <w:vAlign w:val="center"/>
          </w:tcPr>
          <w:p w14:paraId="65CE7CCC" w14:textId="77777777" w:rsidR="00C54145" w:rsidRPr="000963CC" w:rsidRDefault="00C54145" w:rsidP="00EB7D92">
            <w:pPr>
              <w:spacing w:before="60" w:after="60" w:line="240" w:lineRule="exact"/>
              <w:jc w:val="both"/>
              <w:rPr>
                <w:rFonts w:ascii="Tahoma" w:hAnsi="Tahoma" w:cs="Tahoma"/>
                <w:sz w:val="18"/>
                <w:szCs w:val="18"/>
              </w:rPr>
            </w:pPr>
          </w:p>
        </w:tc>
        <w:tc>
          <w:tcPr>
            <w:tcW w:w="567" w:type="dxa"/>
            <w:vAlign w:val="center"/>
          </w:tcPr>
          <w:p w14:paraId="3D969625" w14:textId="77777777" w:rsidR="00C54145" w:rsidRPr="000963CC" w:rsidRDefault="00C54145" w:rsidP="00EB7D92">
            <w:pPr>
              <w:spacing w:before="60" w:after="60" w:line="240" w:lineRule="exact"/>
              <w:jc w:val="both"/>
              <w:rPr>
                <w:rFonts w:ascii="Tahoma" w:hAnsi="Tahoma" w:cs="Tahoma"/>
                <w:sz w:val="18"/>
                <w:szCs w:val="18"/>
              </w:rPr>
            </w:pPr>
          </w:p>
        </w:tc>
        <w:tc>
          <w:tcPr>
            <w:tcW w:w="567" w:type="dxa"/>
            <w:vAlign w:val="center"/>
          </w:tcPr>
          <w:p w14:paraId="550AE2D4" w14:textId="77777777" w:rsidR="00C54145" w:rsidRPr="000963CC" w:rsidRDefault="00C54145" w:rsidP="00EB7D92">
            <w:pPr>
              <w:spacing w:before="60" w:after="60" w:line="240" w:lineRule="exact"/>
              <w:jc w:val="both"/>
              <w:rPr>
                <w:rFonts w:ascii="Tahoma" w:hAnsi="Tahoma" w:cs="Tahoma"/>
                <w:sz w:val="18"/>
                <w:szCs w:val="18"/>
              </w:rPr>
            </w:pPr>
          </w:p>
        </w:tc>
        <w:tc>
          <w:tcPr>
            <w:tcW w:w="850" w:type="dxa"/>
            <w:vAlign w:val="center"/>
          </w:tcPr>
          <w:p w14:paraId="1DACD39B" w14:textId="77777777" w:rsidR="00C54145" w:rsidRPr="000963CC" w:rsidRDefault="00C54145" w:rsidP="00EB7D92">
            <w:pPr>
              <w:spacing w:before="60" w:after="60" w:line="240" w:lineRule="exact"/>
              <w:jc w:val="both"/>
              <w:rPr>
                <w:rFonts w:ascii="Tahoma" w:hAnsi="Tahoma" w:cs="Tahoma"/>
                <w:sz w:val="18"/>
                <w:szCs w:val="18"/>
              </w:rPr>
            </w:pPr>
          </w:p>
        </w:tc>
        <w:tc>
          <w:tcPr>
            <w:tcW w:w="2410" w:type="dxa"/>
            <w:shd w:val="clear" w:color="auto" w:fill="auto"/>
            <w:vAlign w:val="center"/>
          </w:tcPr>
          <w:p w14:paraId="0A3EAD11" w14:textId="77777777" w:rsidR="00177E24" w:rsidRPr="00CE4842" w:rsidRDefault="00177E24" w:rsidP="00E26521">
            <w:pPr>
              <w:spacing w:before="60" w:after="60" w:line="240" w:lineRule="exact"/>
              <w:rPr>
                <w:rFonts w:ascii="Tahoma" w:hAnsi="Tahoma" w:cs="Tahoma"/>
                <w:sz w:val="18"/>
                <w:szCs w:val="18"/>
              </w:rPr>
            </w:pPr>
            <w:r w:rsidRPr="00CE4842">
              <w:rPr>
                <w:rFonts w:ascii="Tahoma" w:hAnsi="Tahoma" w:cs="Tahoma"/>
                <w:sz w:val="18"/>
                <w:szCs w:val="18"/>
              </w:rPr>
              <w:t>Σχέδιο συμφωνητικού, λοιπά συμβατικά τεύχη,</w:t>
            </w:r>
          </w:p>
          <w:p w14:paraId="21820ACB" w14:textId="77777777" w:rsidR="00C54145" w:rsidRPr="00CE4842" w:rsidRDefault="00970B47" w:rsidP="00E26521">
            <w:pPr>
              <w:spacing w:before="60" w:after="60" w:line="240" w:lineRule="exact"/>
              <w:rPr>
                <w:rFonts w:ascii="Tahoma" w:hAnsi="Tahoma" w:cs="Tahoma"/>
                <w:sz w:val="18"/>
                <w:szCs w:val="18"/>
              </w:rPr>
            </w:pPr>
            <w:r w:rsidRPr="00CE4842">
              <w:rPr>
                <w:rFonts w:ascii="Tahoma" w:hAnsi="Tahoma" w:cs="Tahoma"/>
                <w:sz w:val="18"/>
                <w:szCs w:val="18"/>
              </w:rPr>
              <w:t>δια</w:t>
            </w:r>
            <w:r w:rsidR="00177E24" w:rsidRPr="00CE4842">
              <w:rPr>
                <w:rFonts w:ascii="Tahoma" w:hAnsi="Tahoma" w:cs="Tahoma"/>
                <w:sz w:val="18"/>
                <w:szCs w:val="18"/>
              </w:rPr>
              <w:t>κήρυξη, τεύχη διαγωνισμού, προσφορά</w:t>
            </w:r>
            <w:r w:rsidR="007A6305">
              <w:rPr>
                <w:rFonts w:ascii="Tahoma" w:hAnsi="Tahoma" w:cs="Tahoma"/>
                <w:sz w:val="18"/>
                <w:szCs w:val="18"/>
              </w:rPr>
              <w:t>.</w:t>
            </w:r>
          </w:p>
        </w:tc>
        <w:tc>
          <w:tcPr>
            <w:tcW w:w="2154" w:type="dxa"/>
            <w:vAlign w:val="center"/>
          </w:tcPr>
          <w:p w14:paraId="14E4C845" w14:textId="77777777" w:rsidR="00C54145" w:rsidRPr="00E26521" w:rsidRDefault="0023596A" w:rsidP="00E26521">
            <w:pPr>
              <w:spacing w:before="60" w:after="60" w:line="240" w:lineRule="exact"/>
              <w:jc w:val="both"/>
              <w:rPr>
                <w:rFonts w:ascii="Tahoma" w:hAnsi="Tahoma" w:cs="Tahoma"/>
                <w:sz w:val="18"/>
                <w:szCs w:val="18"/>
              </w:rPr>
            </w:pPr>
            <w:proofErr w:type="spellStart"/>
            <w:r w:rsidRPr="00E26521">
              <w:rPr>
                <w:rFonts w:ascii="Tahoma" w:hAnsi="Tahoma" w:cs="Tahoma"/>
                <w:sz w:val="18"/>
                <w:szCs w:val="18"/>
              </w:rPr>
              <w:t>Αρ</w:t>
            </w:r>
            <w:proofErr w:type="spellEnd"/>
            <w:r w:rsidRPr="00E26521">
              <w:rPr>
                <w:rFonts w:ascii="Tahoma" w:hAnsi="Tahoma" w:cs="Tahoma"/>
                <w:sz w:val="18"/>
                <w:szCs w:val="18"/>
              </w:rPr>
              <w:t xml:space="preserve">. 35 </w:t>
            </w:r>
            <w:r w:rsidR="00E26521">
              <w:rPr>
                <w:rFonts w:ascii="Tahoma" w:hAnsi="Tahoma" w:cs="Tahoma"/>
                <w:sz w:val="18"/>
                <w:szCs w:val="18"/>
              </w:rPr>
              <w:t>ν</w:t>
            </w:r>
            <w:r w:rsidRPr="00E26521">
              <w:rPr>
                <w:rFonts w:ascii="Tahoma" w:hAnsi="Tahoma" w:cs="Tahoma"/>
                <w:sz w:val="18"/>
                <w:szCs w:val="18"/>
              </w:rPr>
              <w:t xml:space="preserve">.4129/2013 σε συνδυασμό με το </w:t>
            </w:r>
            <w:proofErr w:type="spellStart"/>
            <w:r w:rsidRPr="00E26521">
              <w:rPr>
                <w:rFonts w:ascii="Tahoma" w:hAnsi="Tahoma" w:cs="Tahoma"/>
                <w:sz w:val="18"/>
                <w:szCs w:val="18"/>
              </w:rPr>
              <w:t>αρ</w:t>
            </w:r>
            <w:proofErr w:type="spellEnd"/>
            <w:r w:rsidRPr="00E26521">
              <w:rPr>
                <w:rFonts w:ascii="Tahoma" w:hAnsi="Tahoma" w:cs="Tahoma"/>
                <w:sz w:val="18"/>
                <w:szCs w:val="18"/>
              </w:rPr>
              <w:t xml:space="preserve">. 28 παρ. 3 </w:t>
            </w:r>
            <w:r w:rsidR="00E26521">
              <w:rPr>
                <w:rFonts w:ascii="Tahoma" w:hAnsi="Tahoma" w:cs="Tahoma"/>
                <w:sz w:val="18"/>
                <w:szCs w:val="18"/>
              </w:rPr>
              <w:t>ν</w:t>
            </w:r>
            <w:r w:rsidRPr="00E26521">
              <w:rPr>
                <w:rFonts w:ascii="Tahoma" w:hAnsi="Tahoma" w:cs="Tahoma"/>
                <w:sz w:val="18"/>
                <w:szCs w:val="18"/>
              </w:rPr>
              <w:t>.4314/2014</w:t>
            </w:r>
          </w:p>
        </w:tc>
      </w:tr>
      <w:tr w:rsidR="009D6697" w:rsidRPr="000963CC" w14:paraId="1999FCC7" w14:textId="77777777" w:rsidTr="006F7E17">
        <w:trPr>
          <w:trHeight w:val="352"/>
          <w:jc w:val="center"/>
        </w:trPr>
        <w:tc>
          <w:tcPr>
            <w:tcW w:w="15583" w:type="dxa"/>
            <w:gridSpan w:val="8"/>
            <w:vAlign w:val="center"/>
          </w:tcPr>
          <w:p w14:paraId="64793959" w14:textId="77777777" w:rsidR="009D6697" w:rsidRPr="000963CC" w:rsidRDefault="009D6697" w:rsidP="000963CC">
            <w:pPr>
              <w:spacing w:before="60" w:after="60" w:line="240" w:lineRule="exact"/>
              <w:jc w:val="center"/>
              <w:rPr>
                <w:rFonts w:ascii="Tahoma" w:hAnsi="Tahoma" w:cs="Tahoma"/>
                <w:b/>
                <w:sz w:val="18"/>
                <w:szCs w:val="18"/>
              </w:rPr>
            </w:pPr>
            <w:r w:rsidRPr="000963CC">
              <w:rPr>
                <w:rFonts w:ascii="Tahoma" w:hAnsi="Tahoma" w:cs="Tahoma"/>
                <w:b/>
                <w:sz w:val="18"/>
                <w:szCs w:val="18"/>
              </w:rPr>
              <w:t>ΙΙΙ. ΤΗΡΗΣΗ ΚΑΝΟΝΩΝ ΔΗΜΟΣΙΟΤΗΤΑΣ ΚΑΙ ΔΙΑΦΑΝΕΙΑΣ</w:t>
            </w:r>
          </w:p>
        </w:tc>
      </w:tr>
      <w:tr w:rsidR="001350A6" w:rsidRPr="000963CC" w14:paraId="5C4EF272" w14:textId="77777777" w:rsidTr="006F7E17">
        <w:trPr>
          <w:trHeight w:val="1485"/>
          <w:jc w:val="center"/>
        </w:trPr>
        <w:tc>
          <w:tcPr>
            <w:tcW w:w="529" w:type="dxa"/>
            <w:vAlign w:val="center"/>
          </w:tcPr>
          <w:p w14:paraId="438311EB" w14:textId="77777777" w:rsidR="001350A6" w:rsidRPr="00076C8A" w:rsidRDefault="001350A6" w:rsidP="00C861DE">
            <w:pPr>
              <w:spacing w:before="60" w:after="60" w:line="240" w:lineRule="exact"/>
              <w:rPr>
                <w:rFonts w:ascii="Tahoma" w:hAnsi="Tahoma" w:cs="Tahoma"/>
                <w:sz w:val="18"/>
                <w:szCs w:val="18"/>
              </w:rPr>
            </w:pPr>
            <w:r>
              <w:rPr>
                <w:rFonts w:ascii="Tahoma" w:hAnsi="Tahoma" w:cs="Tahoma"/>
                <w:sz w:val="18"/>
                <w:szCs w:val="18"/>
              </w:rPr>
              <w:t>5</w:t>
            </w:r>
            <w:r w:rsidRPr="00076C8A">
              <w:rPr>
                <w:rFonts w:ascii="Tahoma" w:hAnsi="Tahoma" w:cs="Tahoma"/>
                <w:sz w:val="18"/>
                <w:szCs w:val="18"/>
              </w:rPr>
              <w:t>.</w:t>
            </w:r>
          </w:p>
        </w:tc>
        <w:tc>
          <w:tcPr>
            <w:tcW w:w="3261" w:type="dxa"/>
            <w:vAlign w:val="center"/>
          </w:tcPr>
          <w:p w14:paraId="165343FC" w14:textId="77777777" w:rsidR="001350A6" w:rsidRPr="000963CC" w:rsidRDefault="001350A6" w:rsidP="008C4159">
            <w:pPr>
              <w:spacing w:before="60" w:after="60" w:line="240" w:lineRule="exact"/>
              <w:jc w:val="both"/>
              <w:rPr>
                <w:rFonts w:ascii="Tahoma" w:hAnsi="Tahoma" w:cs="Tahoma"/>
                <w:b/>
                <w:sz w:val="18"/>
                <w:szCs w:val="18"/>
              </w:rPr>
            </w:pPr>
            <w:r w:rsidRPr="000963CC">
              <w:rPr>
                <w:rFonts w:ascii="Tahoma" w:hAnsi="Tahoma" w:cs="Tahoma"/>
                <w:sz w:val="18"/>
                <w:szCs w:val="18"/>
              </w:rPr>
              <w:t xml:space="preserve">Έχει τηρηθεί η υποχρέωση αποστολής των τυποποιημένων εντύπων Προκήρυξης </w:t>
            </w:r>
            <w:r>
              <w:rPr>
                <w:rFonts w:ascii="Tahoma" w:hAnsi="Tahoma" w:cs="Tahoma"/>
                <w:sz w:val="18"/>
                <w:szCs w:val="18"/>
              </w:rPr>
              <w:t xml:space="preserve">Σύμβασης </w:t>
            </w:r>
            <w:r w:rsidRPr="000963CC">
              <w:rPr>
                <w:rFonts w:ascii="Tahoma" w:hAnsi="Tahoma" w:cs="Tahoma"/>
                <w:sz w:val="18"/>
                <w:szCs w:val="18"/>
              </w:rPr>
              <w:t xml:space="preserve">του </w:t>
            </w:r>
            <w:r>
              <w:rPr>
                <w:rFonts w:ascii="Tahoma" w:hAnsi="Tahoma" w:cs="Tahoma"/>
                <w:sz w:val="18"/>
                <w:szCs w:val="18"/>
              </w:rPr>
              <w:t>Εκτελεστικού Κανονισμού ΕΚ 201</w:t>
            </w:r>
            <w:r w:rsidRPr="000963CC">
              <w:rPr>
                <w:rFonts w:ascii="Tahoma" w:hAnsi="Tahoma" w:cs="Tahoma"/>
                <w:sz w:val="18"/>
                <w:szCs w:val="18"/>
              </w:rPr>
              <w:t>5</w:t>
            </w:r>
            <w:r>
              <w:rPr>
                <w:rFonts w:ascii="Tahoma" w:hAnsi="Tahoma" w:cs="Tahoma"/>
                <w:sz w:val="18"/>
                <w:szCs w:val="18"/>
              </w:rPr>
              <w:t>/1986</w:t>
            </w:r>
            <w:r w:rsidRPr="000963CC">
              <w:rPr>
                <w:rFonts w:ascii="Tahoma" w:hAnsi="Tahoma" w:cs="Tahoma"/>
                <w:sz w:val="18"/>
                <w:szCs w:val="18"/>
              </w:rPr>
              <w:t>;</w:t>
            </w:r>
          </w:p>
          <w:p w14:paraId="1363C555" w14:textId="77777777" w:rsidR="001350A6" w:rsidRPr="000963CC" w:rsidRDefault="001350A6" w:rsidP="008C4159">
            <w:pPr>
              <w:spacing w:before="60" w:after="60" w:line="240" w:lineRule="exact"/>
              <w:jc w:val="both"/>
              <w:rPr>
                <w:rFonts w:ascii="Tahoma" w:hAnsi="Tahoma" w:cs="Tahoma"/>
                <w:sz w:val="18"/>
                <w:szCs w:val="18"/>
              </w:rPr>
            </w:pPr>
          </w:p>
        </w:tc>
        <w:tc>
          <w:tcPr>
            <w:tcW w:w="5245" w:type="dxa"/>
            <w:vAlign w:val="center"/>
          </w:tcPr>
          <w:p w14:paraId="75961CDA" w14:textId="77777777" w:rsidR="001350A6" w:rsidRPr="000963CC" w:rsidRDefault="001350A6" w:rsidP="008C4159">
            <w:pPr>
              <w:spacing w:before="60" w:after="60" w:line="240" w:lineRule="exact"/>
              <w:jc w:val="both"/>
              <w:rPr>
                <w:rFonts w:ascii="Tahoma" w:hAnsi="Tahoma" w:cs="Tahoma"/>
                <w:sz w:val="18"/>
                <w:szCs w:val="18"/>
              </w:rPr>
            </w:pPr>
          </w:p>
        </w:tc>
        <w:tc>
          <w:tcPr>
            <w:tcW w:w="567" w:type="dxa"/>
            <w:shd w:val="clear" w:color="auto" w:fill="auto"/>
            <w:vAlign w:val="center"/>
          </w:tcPr>
          <w:p w14:paraId="1ADDC245" w14:textId="77777777" w:rsidR="001350A6" w:rsidRPr="000963CC" w:rsidRDefault="001350A6" w:rsidP="008C4159">
            <w:pPr>
              <w:spacing w:before="60" w:after="60" w:line="240" w:lineRule="exact"/>
              <w:jc w:val="both"/>
              <w:rPr>
                <w:rFonts w:ascii="Tahoma" w:hAnsi="Tahoma" w:cs="Tahoma"/>
                <w:sz w:val="18"/>
                <w:szCs w:val="18"/>
              </w:rPr>
            </w:pPr>
          </w:p>
        </w:tc>
        <w:tc>
          <w:tcPr>
            <w:tcW w:w="567" w:type="dxa"/>
            <w:shd w:val="clear" w:color="auto" w:fill="auto"/>
            <w:vAlign w:val="center"/>
          </w:tcPr>
          <w:p w14:paraId="48729A45" w14:textId="77777777" w:rsidR="001350A6" w:rsidRPr="000963CC" w:rsidRDefault="001350A6" w:rsidP="008C4159">
            <w:pPr>
              <w:spacing w:before="60" w:after="60" w:line="240" w:lineRule="exact"/>
              <w:jc w:val="both"/>
              <w:rPr>
                <w:rFonts w:ascii="Tahoma" w:hAnsi="Tahoma" w:cs="Tahoma"/>
                <w:sz w:val="18"/>
                <w:szCs w:val="18"/>
              </w:rPr>
            </w:pPr>
          </w:p>
        </w:tc>
        <w:tc>
          <w:tcPr>
            <w:tcW w:w="850" w:type="dxa"/>
            <w:shd w:val="clear" w:color="auto" w:fill="auto"/>
            <w:vAlign w:val="center"/>
          </w:tcPr>
          <w:p w14:paraId="6F9534A9" w14:textId="77777777" w:rsidR="001350A6" w:rsidRPr="000963CC" w:rsidRDefault="001350A6" w:rsidP="008C4159">
            <w:pPr>
              <w:spacing w:before="60" w:after="60" w:line="240" w:lineRule="exact"/>
              <w:jc w:val="both"/>
              <w:rPr>
                <w:rFonts w:ascii="Tahoma" w:hAnsi="Tahoma" w:cs="Tahoma"/>
                <w:sz w:val="18"/>
                <w:szCs w:val="18"/>
              </w:rPr>
            </w:pPr>
          </w:p>
        </w:tc>
        <w:tc>
          <w:tcPr>
            <w:tcW w:w="2410" w:type="dxa"/>
            <w:shd w:val="clear" w:color="auto" w:fill="auto"/>
            <w:vAlign w:val="center"/>
          </w:tcPr>
          <w:p w14:paraId="4A12314D" w14:textId="77777777" w:rsidR="001350A6" w:rsidRPr="00CE4842" w:rsidRDefault="001350A6" w:rsidP="008C4159">
            <w:pPr>
              <w:spacing w:before="60" w:after="60" w:line="240" w:lineRule="exact"/>
              <w:jc w:val="both"/>
              <w:rPr>
                <w:rFonts w:ascii="Tahoma" w:hAnsi="Tahoma" w:cs="Tahoma"/>
                <w:sz w:val="18"/>
                <w:szCs w:val="18"/>
              </w:rPr>
            </w:pPr>
            <w:r w:rsidRPr="00CE4842">
              <w:rPr>
                <w:rFonts w:ascii="Tahoma" w:hAnsi="Tahoma" w:cs="Tahoma"/>
                <w:sz w:val="18"/>
                <w:szCs w:val="18"/>
              </w:rPr>
              <w:t>Διαβιβαστικό ή ισοδύναμο αποδεικτικό αποστολής, από το οποίο να προκύπτει η ημερομηνία αποστολής ή/και ενημέρωσης στην ΕΕ</w:t>
            </w:r>
          </w:p>
        </w:tc>
        <w:tc>
          <w:tcPr>
            <w:tcW w:w="2154" w:type="dxa"/>
            <w:shd w:val="clear" w:color="auto" w:fill="auto"/>
            <w:vAlign w:val="center"/>
          </w:tcPr>
          <w:p w14:paraId="36FA4531" w14:textId="77777777" w:rsidR="001350A6" w:rsidRPr="00D72DAA" w:rsidRDefault="001350A6" w:rsidP="008C4159">
            <w:pPr>
              <w:spacing w:before="60" w:after="60" w:line="240" w:lineRule="exact"/>
              <w:rPr>
                <w:rFonts w:ascii="Tahoma" w:hAnsi="Tahoma" w:cs="Tahoma"/>
                <w:color w:val="000000" w:themeColor="text1"/>
                <w:sz w:val="18"/>
                <w:szCs w:val="18"/>
              </w:rPr>
            </w:pPr>
            <w:proofErr w:type="spellStart"/>
            <w:r w:rsidRPr="00D72DAA">
              <w:rPr>
                <w:rFonts w:ascii="Tahoma" w:hAnsi="Tahoma" w:cs="Tahoma"/>
                <w:color w:val="000000" w:themeColor="text1"/>
                <w:sz w:val="18"/>
                <w:szCs w:val="18"/>
              </w:rPr>
              <w:t>αρ</w:t>
            </w:r>
            <w:proofErr w:type="spellEnd"/>
            <w:r w:rsidRPr="00D72DAA">
              <w:rPr>
                <w:rFonts w:ascii="Tahoma" w:hAnsi="Tahoma" w:cs="Tahoma"/>
                <w:color w:val="000000" w:themeColor="text1"/>
                <w:sz w:val="18"/>
                <w:szCs w:val="18"/>
              </w:rPr>
              <w:t xml:space="preserve">. 61 και 64 </w:t>
            </w:r>
            <w:r w:rsidR="008C4159">
              <w:rPr>
                <w:rFonts w:ascii="Tahoma" w:hAnsi="Tahoma" w:cs="Tahoma"/>
                <w:color w:val="000000" w:themeColor="text1"/>
                <w:sz w:val="18"/>
                <w:szCs w:val="18"/>
              </w:rPr>
              <w:t>ν</w:t>
            </w:r>
            <w:r w:rsidRPr="00D72DAA">
              <w:rPr>
                <w:rFonts w:ascii="Tahoma" w:hAnsi="Tahoma" w:cs="Tahoma"/>
                <w:color w:val="000000" w:themeColor="text1"/>
                <w:sz w:val="18"/>
                <w:szCs w:val="18"/>
              </w:rPr>
              <w:t>.4412/2016</w:t>
            </w:r>
          </w:p>
          <w:p w14:paraId="3A3D4A0F" w14:textId="77777777" w:rsidR="001350A6" w:rsidRPr="00D72DAA" w:rsidRDefault="001350A6" w:rsidP="008C4159">
            <w:pPr>
              <w:spacing w:before="60" w:after="60" w:line="240" w:lineRule="exact"/>
              <w:rPr>
                <w:rFonts w:ascii="Tahoma" w:hAnsi="Tahoma" w:cs="Tahoma"/>
                <w:color w:val="000000" w:themeColor="text1"/>
                <w:sz w:val="18"/>
                <w:szCs w:val="18"/>
              </w:rPr>
            </w:pPr>
            <w:r w:rsidRPr="00D72DAA">
              <w:rPr>
                <w:rFonts w:ascii="Tahoma" w:hAnsi="Tahoma" w:cs="Tahoma"/>
                <w:color w:val="000000" w:themeColor="text1"/>
                <w:sz w:val="18"/>
                <w:szCs w:val="18"/>
              </w:rPr>
              <w:t>Εκτελεστικός Κανονισμός 2015/1986 και  τυποποιημένα έντυπα αυτού</w:t>
            </w:r>
            <w:r w:rsidR="008C4159">
              <w:rPr>
                <w:rFonts w:ascii="Tahoma" w:hAnsi="Tahoma" w:cs="Tahoma"/>
                <w:color w:val="000000" w:themeColor="text1"/>
                <w:sz w:val="18"/>
                <w:szCs w:val="18"/>
              </w:rPr>
              <w:t>.</w:t>
            </w:r>
          </w:p>
        </w:tc>
      </w:tr>
      <w:tr w:rsidR="001350A6" w:rsidRPr="000963CC" w14:paraId="38AE0A99" w14:textId="77777777" w:rsidTr="008C4159">
        <w:trPr>
          <w:trHeight w:val="3023"/>
          <w:jc w:val="center"/>
        </w:trPr>
        <w:tc>
          <w:tcPr>
            <w:tcW w:w="529" w:type="dxa"/>
            <w:vAlign w:val="center"/>
          </w:tcPr>
          <w:p w14:paraId="5BB7E6D0" w14:textId="77777777" w:rsidR="001350A6" w:rsidRPr="00076C8A" w:rsidRDefault="001350A6" w:rsidP="00C861DE">
            <w:pPr>
              <w:spacing w:before="60" w:after="60" w:line="240" w:lineRule="exact"/>
              <w:rPr>
                <w:rFonts w:ascii="Tahoma" w:hAnsi="Tahoma" w:cs="Tahoma"/>
                <w:sz w:val="18"/>
                <w:szCs w:val="18"/>
              </w:rPr>
            </w:pPr>
            <w:r>
              <w:rPr>
                <w:rFonts w:ascii="Tahoma" w:hAnsi="Tahoma" w:cs="Tahoma"/>
                <w:sz w:val="18"/>
                <w:szCs w:val="18"/>
              </w:rPr>
              <w:t>6</w:t>
            </w:r>
            <w:r w:rsidRPr="00076C8A">
              <w:rPr>
                <w:rFonts w:ascii="Tahoma" w:hAnsi="Tahoma" w:cs="Tahoma"/>
                <w:sz w:val="18"/>
                <w:szCs w:val="18"/>
              </w:rPr>
              <w:t>.</w:t>
            </w:r>
          </w:p>
        </w:tc>
        <w:tc>
          <w:tcPr>
            <w:tcW w:w="3261" w:type="dxa"/>
            <w:vAlign w:val="center"/>
          </w:tcPr>
          <w:p w14:paraId="391EACE1" w14:textId="36321673" w:rsidR="001350A6" w:rsidRPr="000963CC" w:rsidRDefault="001350A6" w:rsidP="00CE5778">
            <w:pPr>
              <w:spacing w:before="60" w:after="60" w:line="240" w:lineRule="exact"/>
              <w:jc w:val="both"/>
              <w:rPr>
                <w:rFonts w:ascii="Tahoma" w:hAnsi="Tahoma" w:cs="Tahoma"/>
                <w:sz w:val="18"/>
                <w:szCs w:val="18"/>
              </w:rPr>
            </w:pPr>
            <w:r w:rsidRPr="000963CC">
              <w:rPr>
                <w:rFonts w:ascii="Tahoma" w:hAnsi="Tahoma" w:cs="Tahoma"/>
                <w:sz w:val="18"/>
                <w:szCs w:val="18"/>
              </w:rPr>
              <w:t>Έχει τηρηθεί η υποχρέωση της δημοσίευσης της περίληψης της προκήρυξης σύμβασης έργου σ</w:t>
            </w:r>
            <w:r>
              <w:rPr>
                <w:rFonts w:ascii="Tahoma" w:hAnsi="Tahoma" w:cs="Tahoma"/>
                <w:sz w:val="18"/>
                <w:szCs w:val="18"/>
              </w:rPr>
              <w:t>ε εθνικό επίπεδο (</w:t>
            </w:r>
            <w:proofErr w:type="spellStart"/>
            <w:r>
              <w:rPr>
                <w:rFonts w:ascii="Tahoma" w:hAnsi="Tahoma" w:cs="Tahoma"/>
                <w:sz w:val="18"/>
                <w:szCs w:val="18"/>
              </w:rPr>
              <w:t>ΚΗΔΜΗΣ</w:t>
            </w:r>
            <w:proofErr w:type="spellEnd"/>
            <w:r>
              <w:rPr>
                <w:rFonts w:ascii="Tahoma" w:hAnsi="Tahoma" w:cs="Tahoma"/>
                <w:sz w:val="18"/>
                <w:szCs w:val="18"/>
              </w:rPr>
              <w:t>, ημερήσιο, τοπικό και περιφερειακό τύπο</w:t>
            </w:r>
            <w:r w:rsidR="006F59DA">
              <w:rPr>
                <w:rFonts w:ascii="Tahoma" w:hAnsi="Tahoma" w:cs="Tahoma"/>
                <w:sz w:val="18"/>
                <w:szCs w:val="18"/>
              </w:rPr>
              <w:t>, κ.α.</w:t>
            </w:r>
            <w:r>
              <w:rPr>
                <w:rFonts w:ascii="Tahoma" w:hAnsi="Tahoma" w:cs="Tahoma"/>
                <w:sz w:val="18"/>
                <w:szCs w:val="18"/>
              </w:rPr>
              <w:t xml:space="preserve">), </w:t>
            </w:r>
            <w:r w:rsidRPr="000963CC">
              <w:rPr>
                <w:rFonts w:ascii="Tahoma" w:hAnsi="Tahoma" w:cs="Tahoma"/>
                <w:sz w:val="18"/>
                <w:szCs w:val="18"/>
              </w:rPr>
              <w:t>μετά την ημερομηνία αποστολής για δημοσίευση στην ΕΕ</w:t>
            </w:r>
            <w:r>
              <w:rPr>
                <w:rFonts w:ascii="Tahoma" w:hAnsi="Tahoma" w:cs="Tahoma"/>
                <w:sz w:val="18"/>
                <w:szCs w:val="18"/>
              </w:rPr>
              <w:t xml:space="preserve">ΕΕ </w:t>
            </w:r>
            <w:r w:rsidRPr="000963CC">
              <w:rPr>
                <w:rFonts w:ascii="Tahoma" w:hAnsi="Tahoma" w:cs="Tahoma"/>
                <w:sz w:val="18"/>
                <w:szCs w:val="18"/>
              </w:rPr>
              <w:t xml:space="preserve"> ή παράλληλα με αυτήν</w:t>
            </w:r>
            <w:r>
              <w:rPr>
                <w:rFonts w:ascii="Tahoma" w:hAnsi="Tahoma" w:cs="Tahoma"/>
                <w:sz w:val="18"/>
                <w:szCs w:val="18"/>
              </w:rPr>
              <w:t>, και σύμφωνα με τις προϋποθέσεις του οικείου πλαισίου</w:t>
            </w:r>
            <w:r w:rsidRPr="000963CC">
              <w:rPr>
                <w:rFonts w:ascii="Tahoma" w:hAnsi="Tahoma" w:cs="Tahoma"/>
                <w:sz w:val="18"/>
                <w:szCs w:val="18"/>
              </w:rPr>
              <w:t xml:space="preserve">; </w:t>
            </w:r>
          </w:p>
        </w:tc>
        <w:tc>
          <w:tcPr>
            <w:tcW w:w="5245" w:type="dxa"/>
            <w:vAlign w:val="center"/>
          </w:tcPr>
          <w:p w14:paraId="68DAFC1E" w14:textId="77777777" w:rsidR="003E2E2A" w:rsidRDefault="001350A6" w:rsidP="008C4159">
            <w:pPr>
              <w:spacing w:before="60" w:after="60" w:line="240" w:lineRule="exact"/>
              <w:jc w:val="both"/>
              <w:rPr>
                <w:rFonts w:ascii="Tahoma" w:hAnsi="Tahoma" w:cs="Tahoma"/>
                <w:bCs/>
                <w:iCs/>
                <w:sz w:val="18"/>
                <w:szCs w:val="18"/>
              </w:rPr>
            </w:pPr>
            <w:r w:rsidRPr="003E2E2A">
              <w:rPr>
                <w:rFonts w:ascii="Tahoma" w:hAnsi="Tahoma" w:cs="Tahoma"/>
                <w:bCs/>
                <w:iCs/>
                <w:sz w:val="18"/>
                <w:szCs w:val="18"/>
              </w:rPr>
              <w:t>Οι προκηρύξεις και το περιεχόμενό τους  δεν μπορούν να δημοσιεύονται σε εθνικό επίπεδο πριν από την ημερομηνία αποστολής τους στην ΕΕΕΕ</w:t>
            </w:r>
            <w:r w:rsidR="006F59DA" w:rsidRPr="003E2E2A">
              <w:rPr>
                <w:rFonts w:ascii="Tahoma" w:hAnsi="Tahoma" w:cs="Tahoma"/>
                <w:bCs/>
                <w:iCs/>
                <w:sz w:val="18"/>
                <w:szCs w:val="18"/>
              </w:rPr>
              <w:t xml:space="preserve">. </w:t>
            </w:r>
          </w:p>
          <w:p w14:paraId="0A2E198E" w14:textId="7B14F04F" w:rsidR="003E2E2A" w:rsidRPr="003E2E2A" w:rsidRDefault="003E2E2A" w:rsidP="00CE5778">
            <w:pPr>
              <w:spacing w:before="60" w:after="60" w:line="240" w:lineRule="exact"/>
              <w:jc w:val="both"/>
              <w:rPr>
                <w:rFonts w:ascii="Tahoma" w:hAnsi="Tahoma" w:cs="Tahoma"/>
                <w:sz w:val="18"/>
                <w:szCs w:val="18"/>
              </w:rPr>
            </w:pPr>
          </w:p>
        </w:tc>
        <w:tc>
          <w:tcPr>
            <w:tcW w:w="567" w:type="dxa"/>
            <w:vAlign w:val="center"/>
          </w:tcPr>
          <w:p w14:paraId="25972040" w14:textId="77777777" w:rsidR="001350A6" w:rsidRPr="000963CC" w:rsidRDefault="001350A6" w:rsidP="008C4159">
            <w:pPr>
              <w:spacing w:before="60" w:after="60" w:line="240" w:lineRule="exact"/>
              <w:jc w:val="both"/>
              <w:rPr>
                <w:rFonts w:ascii="Tahoma" w:hAnsi="Tahoma" w:cs="Tahoma"/>
                <w:sz w:val="18"/>
                <w:szCs w:val="18"/>
              </w:rPr>
            </w:pPr>
          </w:p>
        </w:tc>
        <w:tc>
          <w:tcPr>
            <w:tcW w:w="567" w:type="dxa"/>
            <w:vAlign w:val="center"/>
          </w:tcPr>
          <w:p w14:paraId="31BCEB8D" w14:textId="77777777" w:rsidR="001350A6" w:rsidRPr="000963CC" w:rsidRDefault="001350A6" w:rsidP="008C4159">
            <w:pPr>
              <w:spacing w:before="60" w:after="60" w:line="240" w:lineRule="exact"/>
              <w:jc w:val="both"/>
              <w:rPr>
                <w:rFonts w:ascii="Tahoma" w:hAnsi="Tahoma" w:cs="Tahoma"/>
                <w:sz w:val="18"/>
                <w:szCs w:val="18"/>
              </w:rPr>
            </w:pPr>
          </w:p>
        </w:tc>
        <w:tc>
          <w:tcPr>
            <w:tcW w:w="850" w:type="dxa"/>
            <w:vAlign w:val="center"/>
          </w:tcPr>
          <w:p w14:paraId="37A551D2" w14:textId="77777777" w:rsidR="001350A6" w:rsidRPr="000963CC" w:rsidRDefault="001350A6" w:rsidP="008C4159">
            <w:pPr>
              <w:spacing w:before="60" w:after="60" w:line="240" w:lineRule="exact"/>
              <w:jc w:val="both"/>
              <w:rPr>
                <w:rFonts w:ascii="Tahoma" w:hAnsi="Tahoma" w:cs="Tahoma"/>
                <w:sz w:val="18"/>
                <w:szCs w:val="18"/>
              </w:rPr>
            </w:pPr>
          </w:p>
        </w:tc>
        <w:tc>
          <w:tcPr>
            <w:tcW w:w="2410" w:type="dxa"/>
            <w:vAlign w:val="center"/>
          </w:tcPr>
          <w:p w14:paraId="5C40B7B5" w14:textId="77777777" w:rsidR="001350A6" w:rsidRPr="001275B8" w:rsidRDefault="001350A6" w:rsidP="003E2E2A">
            <w:pPr>
              <w:spacing w:before="60" w:after="60" w:line="240" w:lineRule="exact"/>
              <w:rPr>
                <w:rFonts w:ascii="Tahoma" w:hAnsi="Tahoma" w:cs="Tahoma"/>
                <w:sz w:val="18"/>
                <w:szCs w:val="18"/>
              </w:rPr>
            </w:pPr>
            <w:r w:rsidRPr="001275B8">
              <w:rPr>
                <w:rFonts w:ascii="Tahoma" w:hAnsi="Tahoma" w:cs="Tahoma"/>
                <w:sz w:val="18"/>
                <w:szCs w:val="18"/>
              </w:rPr>
              <w:t>Προκήρυξη,</w:t>
            </w:r>
          </w:p>
          <w:p w14:paraId="39D49377" w14:textId="048C9472" w:rsidR="001350A6" w:rsidRPr="00CE4842" w:rsidRDefault="001350A6" w:rsidP="00CE5778">
            <w:pPr>
              <w:spacing w:before="60" w:after="60" w:line="240" w:lineRule="exact"/>
              <w:rPr>
                <w:rFonts w:ascii="Tahoma" w:hAnsi="Tahoma" w:cs="Tahoma"/>
                <w:sz w:val="18"/>
                <w:szCs w:val="18"/>
              </w:rPr>
            </w:pPr>
            <w:r w:rsidRPr="001275B8">
              <w:rPr>
                <w:rFonts w:ascii="Tahoma" w:hAnsi="Tahoma" w:cs="Tahoma"/>
                <w:sz w:val="18"/>
                <w:szCs w:val="18"/>
              </w:rPr>
              <w:t>αποδεικτικά δημοσιεύσεων προκήρυξης (ΕΕΕΕ,</w:t>
            </w:r>
            <w:r>
              <w:rPr>
                <w:rFonts w:ascii="Tahoma" w:hAnsi="Tahoma" w:cs="Tahoma"/>
                <w:sz w:val="18"/>
                <w:szCs w:val="18"/>
              </w:rPr>
              <w:t xml:space="preserve"> </w:t>
            </w:r>
            <w:proofErr w:type="spellStart"/>
            <w:r>
              <w:rPr>
                <w:rFonts w:ascii="Tahoma" w:hAnsi="Tahoma" w:cs="Tahoma"/>
                <w:sz w:val="18"/>
                <w:szCs w:val="18"/>
              </w:rPr>
              <w:t>ΚΗΔΜΗΣ</w:t>
            </w:r>
            <w:proofErr w:type="spellEnd"/>
            <w:r>
              <w:rPr>
                <w:rFonts w:ascii="Tahoma" w:hAnsi="Tahoma" w:cs="Tahoma"/>
                <w:sz w:val="18"/>
                <w:szCs w:val="18"/>
              </w:rPr>
              <w:t>,</w:t>
            </w:r>
            <w:r w:rsidRPr="001275B8">
              <w:rPr>
                <w:rFonts w:ascii="Tahoma" w:hAnsi="Tahoma" w:cs="Tahoma"/>
                <w:sz w:val="18"/>
                <w:szCs w:val="18"/>
              </w:rPr>
              <w:t xml:space="preserve"> ελληνικός τύπος, </w:t>
            </w:r>
            <w:r w:rsidR="006F59DA">
              <w:rPr>
                <w:rFonts w:ascii="Tahoma" w:hAnsi="Tahoma" w:cs="Tahoma"/>
                <w:sz w:val="18"/>
                <w:szCs w:val="18"/>
              </w:rPr>
              <w:t xml:space="preserve"> </w:t>
            </w:r>
            <w:r w:rsidRPr="001275B8">
              <w:rPr>
                <w:rFonts w:ascii="Tahoma" w:hAnsi="Tahoma" w:cs="Tahoma"/>
                <w:sz w:val="18"/>
                <w:szCs w:val="18"/>
              </w:rPr>
              <w:t>Πρόγραμμα Διαύγεια</w:t>
            </w:r>
            <w:r>
              <w:rPr>
                <w:rFonts w:ascii="Tahoma" w:hAnsi="Tahoma" w:cs="Tahoma"/>
                <w:sz w:val="18"/>
                <w:szCs w:val="18"/>
              </w:rPr>
              <w:t xml:space="preserve">, </w:t>
            </w:r>
            <w:proofErr w:type="spellStart"/>
            <w:r>
              <w:rPr>
                <w:rFonts w:ascii="Tahoma" w:hAnsi="Tahoma" w:cs="Tahoma"/>
                <w:sz w:val="18"/>
                <w:szCs w:val="18"/>
              </w:rPr>
              <w:t>κ.λπ</w:t>
            </w:r>
            <w:proofErr w:type="spellEnd"/>
            <w:r w:rsidRPr="003C79E3">
              <w:rPr>
                <w:rFonts w:ascii="Tahoma" w:hAnsi="Tahoma" w:cs="Tahoma"/>
                <w:sz w:val="18"/>
                <w:szCs w:val="18"/>
              </w:rPr>
              <w:t>)</w:t>
            </w:r>
            <w:r>
              <w:rPr>
                <w:rFonts w:ascii="Tahoma" w:hAnsi="Tahoma" w:cs="Tahoma"/>
                <w:sz w:val="18"/>
                <w:szCs w:val="18"/>
              </w:rPr>
              <w:t xml:space="preserve"> </w:t>
            </w:r>
          </w:p>
        </w:tc>
        <w:tc>
          <w:tcPr>
            <w:tcW w:w="2154" w:type="dxa"/>
            <w:vAlign w:val="center"/>
          </w:tcPr>
          <w:p w14:paraId="2B2A079C" w14:textId="77777777" w:rsidR="001350A6" w:rsidRPr="005E7566" w:rsidRDefault="001350A6" w:rsidP="008C4159">
            <w:pPr>
              <w:spacing w:before="60" w:after="60" w:line="240" w:lineRule="exact"/>
              <w:jc w:val="both"/>
              <w:rPr>
                <w:rFonts w:ascii="Tahoma" w:hAnsi="Tahoma" w:cs="Tahoma"/>
                <w:sz w:val="16"/>
                <w:szCs w:val="16"/>
              </w:rPr>
            </w:pPr>
            <w:proofErr w:type="spellStart"/>
            <w:r w:rsidRPr="005E7566">
              <w:rPr>
                <w:rFonts w:ascii="Tahoma" w:hAnsi="Tahoma" w:cs="Tahoma"/>
                <w:sz w:val="16"/>
                <w:szCs w:val="16"/>
              </w:rPr>
              <w:t>αρ</w:t>
            </w:r>
            <w:proofErr w:type="spellEnd"/>
            <w:r w:rsidRPr="005E7566">
              <w:rPr>
                <w:rFonts w:ascii="Tahoma" w:hAnsi="Tahoma" w:cs="Tahoma"/>
                <w:sz w:val="16"/>
                <w:szCs w:val="16"/>
              </w:rPr>
              <w:t>. 66 Ν.4412/2016</w:t>
            </w:r>
          </w:p>
          <w:p w14:paraId="0672BB2D" w14:textId="77777777" w:rsidR="001350A6" w:rsidRPr="005E7566" w:rsidRDefault="00AA6D69" w:rsidP="008C4159">
            <w:pPr>
              <w:spacing w:before="60" w:after="60" w:line="240" w:lineRule="exact"/>
              <w:jc w:val="both"/>
              <w:rPr>
                <w:rFonts w:ascii="Tahoma" w:hAnsi="Tahoma" w:cs="Tahoma"/>
                <w:sz w:val="16"/>
                <w:szCs w:val="16"/>
              </w:rPr>
            </w:pPr>
            <w:r w:rsidRPr="005E7566">
              <w:rPr>
                <w:rFonts w:ascii="Tahoma" w:hAnsi="Tahoma" w:cs="Tahoma"/>
                <w:sz w:val="16"/>
                <w:szCs w:val="16"/>
              </w:rPr>
              <w:t>ν</w:t>
            </w:r>
            <w:r w:rsidR="001350A6" w:rsidRPr="005E7566">
              <w:rPr>
                <w:rFonts w:ascii="Tahoma" w:hAnsi="Tahoma" w:cs="Tahoma"/>
                <w:sz w:val="16"/>
                <w:szCs w:val="16"/>
              </w:rPr>
              <w:t>.3548/07</w:t>
            </w:r>
          </w:p>
          <w:p w14:paraId="1F0B5EF2" w14:textId="77777777" w:rsidR="005E7566" w:rsidRPr="005E7566" w:rsidRDefault="001350A6" w:rsidP="008C4159">
            <w:pPr>
              <w:spacing w:before="60" w:after="60" w:line="280" w:lineRule="exact"/>
              <w:ind w:left="33" w:hanging="33"/>
              <w:jc w:val="both"/>
              <w:rPr>
                <w:rFonts w:ascii="Tahoma" w:hAnsi="Tahoma" w:cs="Tahoma"/>
                <w:sz w:val="16"/>
                <w:szCs w:val="16"/>
              </w:rPr>
            </w:pPr>
            <w:proofErr w:type="spellStart"/>
            <w:r w:rsidRPr="005E7566">
              <w:rPr>
                <w:rFonts w:ascii="Tahoma" w:hAnsi="Tahoma" w:cs="Tahoma"/>
                <w:sz w:val="16"/>
                <w:szCs w:val="16"/>
              </w:rPr>
              <w:t>αρ</w:t>
            </w:r>
            <w:proofErr w:type="spellEnd"/>
            <w:r w:rsidRPr="005E7566">
              <w:rPr>
                <w:rFonts w:ascii="Tahoma" w:hAnsi="Tahoma" w:cs="Tahoma"/>
                <w:sz w:val="16"/>
                <w:szCs w:val="16"/>
              </w:rPr>
              <w:t xml:space="preserve">. 36 </w:t>
            </w:r>
            <w:proofErr w:type="spellStart"/>
            <w:r w:rsidRPr="005E7566">
              <w:rPr>
                <w:rFonts w:ascii="Tahoma" w:hAnsi="Tahoma" w:cs="Tahoma"/>
                <w:sz w:val="16"/>
                <w:szCs w:val="16"/>
              </w:rPr>
              <w:t>ΥΑ</w:t>
            </w:r>
            <w:proofErr w:type="spellEnd"/>
            <w:r w:rsidRPr="005E7566">
              <w:rPr>
                <w:rFonts w:ascii="Tahoma" w:hAnsi="Tahoma" w:cs="Tahoma"/>
                <w:sz w:val="16"/>
                <w:szCs w:val="16"/>
              </w:rPr>
              <w:t xml:space="preserve"> 110427/ΕΥΘΥ /1020/2016 (ΦΕΚ 3521/Β/1.11.2016)</w:t>
            </w:r>
            <w:r w:rsidR="00802190" w:rsidRPr="005E7566">
              <w:rPr>
                <w:rFonts w:ascii="Tahoma" w:hAnsi="Tahoma" w:cs="Tahoma"/>
                <w:sz w:val="16"/>
                <w:szCs w:val="16"/>
              </w:rPr>
              <w:t xml:space="preserve"> </w:t>
            </w:r>
          </w:p>
          <w:p w14:paraId="7A83561B" w14:textId="1D68F0AF" w:rsidR="001350A6" w:rsidRPr="005E7566" w:rsidRDefault="00800A0F" w:rsidP="008C4159">
            <w:pPr>
              <w:spacing w:before="60" w:after="60" w:line="280" w:lineRule="exact"/>
              <w:ind w:left="33" w:hanging="33"/>
              <w:jc w:val="both"/>
              <w:rPr>
                <w:rFonts w:ascii="Tahoma" w:hAnsi="Tahoma" w:cs="Tahoma"/>
                <w:sz w:val="16"/>
                <w:szCs w:val="16"/>
              </w:rPr>
            </w:pPr>
            <w:r w:rsidRPr="00800A0F">
              <w:rPr>
                <w:rFonts w:ascii="Tahoma" w:hAnsi="Tahoma" w:cs="Tahoma"/>
                <w:sz w:val="16"/>
                <w:szCs w:val="16"/>
              </w:rPr>
              <w:t xml:space="preserve">απόφασης </w:t>
            </w:r>
            <w:r w:rsidR="00802190" w:rsidRPr="005E7566">
              <w:rPr>
                <w:rFonts w:ascii="Tahoma" w:hAnsi="Tahoma" w:cs="Tahoma"/>
                <w:sz w:val="16"/>
                <w:szCs w:val="16"/>
              </w:rPr>
              <w:t>137675/ΕΥΘΥ1016/2018 (ΦΕΚ 5968 , τ. Β΄)</w:t>
            </w:r>
          </w:p>
          <w:p w14:paraId="1B8B42D2" w14:textId="77777777" w:rsidR="001350A6" w:rsidRPr="005E7566" w:rsidRDefault="00AA6D69" w:rsidP="008C4159">
            <w:pPr>
              <w:spacing w:before="60" w:after="60" w:line="280" w:lineRule="exact"/>
              <w:ind w:left="33" w:hanging="33"/>
              <w:jc w:val="both"/>
              <w:rPr>
                <w:rFonts w:ascii="Tahoma" w:hAnsi="Tahoma" w:cs="Tahoma"/>
                <w:sz w:val="16"/>
                <w:szCs w:val="16"/>
              </w:rPr>
            </w:pPr>
            <w:r w:rsidRPr="005E7566">
              <w:rPr>
                <w:rFonts w:ascii="Tahoma" w:hAnsi="Tahoma" w:cs="Tahoma"/>
                <w:sz w:val="16"/>
                <w:szCs w:val="16"/>
              </w:rPr>
              <w:t>ν</w:t>
            </w:r>
            <w:r w:rsidR="001350A6" w:rsidRPr="005E7566">
              <w:rPr>
                <w:rFonts w:ascii="Tahoma" w:hAnsi="Tahoma" w:cs="Tahoma"/>
                <w:sz w:val="16"/>
                <w:szCs w:val="16"/>
              </w:rPr>
              <w:t xml:space="preserve">. 3861/2010  </w:t>
            </w:r>
          </w:p>
          <w:p w14:paraId="0A98724B" w14:textId="2BD0F762" w:rsidR="001350A6" w:rsidRPr="005E7566" w:rsidRDefault="001350A6" w:rsidP="008C4159">
            <w:pPr>
              <w:spacing w:before="60" w:after="60" w:line="240" w:lineRule="exact"/>
              <w:jc w:val="both"/>
              <w:rPr>
                <w:rFonts w:ascii="Tahoma" w:hAnsi="Tahoma" w:cs="Tahoma"/>
                <w:sz w:val="16"/>
                <w:szCs w:val="16"/>
              </w:rPr>
            </w:pPr>
            <w:proofErr w:type="spellStart"/>
            <w:r w:rsidRPr="005E7566">
              <w:rPr>
                <w:rFonts w:ascii="Tahoma" w:hAnsi="Tahoma" w:cs="Tahoma"/>
                <w:sz w:val="16"/>
                <w:szCs w:val="16"/>
              </w:rPr>
              <w:t>ΥΑ</w:t>
            </w:r>
            <w:proofErr w:type="spellEnd"/>
            <w:r w:rsidRPr="005E7566">
              <w:rPr>
                <w:rFonts w:ascii="Tahoma" w:hAnsi="Tahoma" w:cs="Tahoma"/>
                <w:sz w:val="16"/>
                <w:szCs w:val="16"/>
              </w:rPr>
              <w:t xml:space="preserve"> 57654/22.05.2017   (ΦΕΚ 1781/Β/23.5.2017)</w:t>
            </w:r>
          </w:p>
          <w:p w14:paraId="488F3340" w14:textId="1036CADA" w:rsidR="00C8053F" w:rsidRPr="005E7566" w:rsidRDefault="00C8053F" w:rsidP="00340DCB">
            <w:pPr>
              <w:spacing w:before="60" w:after="60" w:line="240" w:lineRule="exact"/>
              <w:jc w:val="both"/>
              <w:rPr>
                <w:rFonts w:ascii="Tahoma" w:hAnsi="Tahoma" w:cs="Tahoma"/>
                <w:sz w:val="16"/>
                <w:szCs w:val="16"/>
              </w:rPr>
            </w:pPr>
            <w:r w:rsidRPr="005E7566">
              <w:rPr>
                <w:rFonts w:ascii="Tahoma" w:hAnsi="Tahoma" w:cs="Tahoma"/>
                <w:sz w:val="16"/>
                <w:szCs w:val="16"/>
              </w:rPr>
              <w:t xml:space="preserve">Ν. </w:t>
            </w:r>
            <w:r w:rsidR="00340DCB" w:rsidRPr="00E60646">
              <w:rPr>
                <w:rFonts w:ascii="Tahoma" w:hAnsi="Tahoma" w:cs="Tahoma"/>
                <w:sz w:val="16"/>
                <w:szCs w:val="16"/>
              </w:rPr>
              <w:t>4764</w:t>
            </w:r>
            <w:r w:rsidRPr="005E7566">
              <w:rPr>
                <w:rFonts w:ascii="Tahoma" w:hAnsi="Tahoma" w:cs="Tahoma"/>
                <w:sz w:val="16"/>
                <w:szCs w:val="16"/>
              </w:rPr>
              <w:t>/2020 άρθρο 185</w:t>
            </w:r>
          </w:p>
        </w:tc>
      </w:tr>
      <w:tr w:rsidR="001350A6" w:rsidRPr="000963CC" w14:paraId="364A51A3" w14:textId="77777777" w:rsidTr="006F7E17">
        <w:trPr>
          <w:jc w:val="center"/>
        </w:trPr>
        <w:tc>
          <w:tcPr>
            <w:tcW w:w="529" w:type="dxa"/>
            <w:vAlign w:val="center"/>
          </w:tcPr>
          <w:p w14:paraId="07D95C16" w14:textId="77777777" w:rsidR="001350A6" w:rsidRPr="00076C8A" w:rsidRDefault="001350A6" w:rsidP="00C861DE">
            <w:pPr>
              <w:spacing w:before="60" w:after="60" w:line="240" w:lineRule="exact"/>
              <w:rPr>
                <w:rFonts w:ascii="Tahoma" w:hAnsi="Tahoma" w:cs="Tahoma"/>
                <w:sz w:val="18"/>
                <w:szCs w:val="18"/>
              </w:rPr>
            </w:pPr>
            <w:r>
              <w:rPr>
                <w:rFonts w:ascii="Tahoma" w:hAnsi="Tahoma" w:cs="Tahoma"/>
                <w:sz w:val="18"/>
                <w:szCs w:val="18"/>
              </w:rPr>
              <w:t>7</w:t>
            </w:r>
            <w:r w:rsidRPr="00076C8A">
              <w:rPr>
                <w:rFonts w:ascii="Tahoma" w:hAnsi="Tahoma" w:cs="Tahoma"/>
                <w:sz w:val="18"/>
                <w:szCs w:val="18"/>
              </w:rPr>
              <w:t>.</w:t>
            </w:r>
          </w:p>
        </w:tc>
        <w:tc>
          <w:tcPr>
            <w:tcW w:w="3261" w:type="dxa"/>
            <w:vAlign w:val="center"/>
          </w:tcPr>
          <w:p w14:paraId="38AE7CED" w14:textId="77777777" w:rsidR="001350A6" w:rsidRPr="000963CC" w:rsidRDefault="001350A6" w:rsidP="008C4159">
            <w:pPr>
              <w:spacing w:before="60" w:after="60" w:line="240" w:lineRule="exact"/>
              <w:jc w:val="both"/>
              <w:rPr>
                <w:rFonts w:ascii="Tahoma" w:hAnsi="Tahoma" w:cs="Tahoma"/>
                <w:sz w:val="18"/>
                <w:szCs w:val="18"/>
              </w:rPr>
            </w:pPr>
            <w:r w:rsidRPr="000963CC">
              <w:rPr>
                <w:rFonts w:ascii="Tahoma" w:hAnsi="Tahoma" w:cs="Tahoma"/>
                <w:sz w:val="18"/>
                <w:szCs w:val="18"/>
              </w:rPr>
              <w:t xml:space="preserve">Οι προκηρύξεις που δημοσιεύτηκαν σε εθνικό επίπεδο αναφέρουν την ημερομηνία αποστολής </w:t>
            </w:r>
            <w:r>
              <w:rPr>
                <w:rFonts w:ascii="Tahoma" w:hAnsi="Tahoma" w:cs="Tahoma"/>
                <w:sz w:val="18"/>
                <w:szCs w:val="18"/>
              </w:rPr>
              <w:t xml:space="preserve">ή/και δημοσίευσης </w:t>
            </w:r>
            <w:r w:rsidRPr="000963CC">
              <w:rPr>
                <w:rFonts w:ascii="Tahoma" w:hAnsi="Tahoma" w:cs="Tahoma"/>
                <w:sz w:val="18"/>
                <w:szCs w:val="18"/>
              </w:rPr>
              <w:t>της σχετικής ειδοποίησης στην ΕΕΕΕ ή της δημοσίευσης στο «προφίλ αγοραστή»;</w:t>
            </w:r>
          </w:p>
        </w:tc>
        <w:tc>
          <w:tcPr>
            <w:tcW w:w="5245" w:type="dxa"/>
            <w:vAlign w:val="center"/>
          </w:tcPr>
          <w:p w14:paraId="18FB6E23" w14:textId="77777777" w:rsidR="001350A6" w:rsidRPr="000963CC" w:rsidRDefault="001350A6" w:rsidP="008C4159">
            <w:pPr>
              <w:spacing w:before="60" w:after="60" w:line="240" w:lineRule="exact"/>
              <w:jc w:val="both"/>
              <w:rPr>
                <w:rFonts w:ascii="Tahoma" w:hAnsi="Tahoma" w:cs="Tahoma"/>
                <w:sz w:val="18"/>
                <w:szCs w:val="18"/>
              </w:rPr>
            </w:pPr>
          </w:p>
        </w:tc>
        <w:tc>
          <w:tcPr>
            <w:tcW w:w="567" w:type="dxa"/>
            <w:vAlign w:val="center"/>
          </w:tcPr>
          <w:p w14:paraId="00BCE69F" w14:textId="77777777" w:rsidR="001350A6" w:rsidRPr="000963CC" w:rsidRDefault="001350A6" w:rsidP="008C4159">
            <w:pPr>
              <w:spacing w:before="60" w:after="60" w:line="240" w:lineRule="exact"/>
              <w:jc w:val="both"/>
              <w:rPr>
                <w:rFonts w:ascii="Tahoma" w:hAnsi="Tahoma" w:cs="Tahoma"/>
                <w:sz w:val="18"/>
                <w:szCs w:val="18"/>
              </w:rPr>
            </w:pPr>
          </w:p>
        </w:tc>
        <w:tc>
          <w:tcPr>
            <w:tcW w:w="567" w:type="dxa"/>
            <w:vAlign w:val="center"/>
          </w:tcPr>
          <w:p w14:paraId="69E81430" w14:textId="77777777" w:rsidR="001350A6" w:rsidRPr="000963CC" w:rsidRDefault="001350A6" w:rsidP="008C4159">
            <w:pPr>
              <w:spacing w:before="60" w:after="60" w:line="240" w:lineRule="exact"/>
              <w:jc w:val="both"/>
              <w:rPr>
                <w:rFonts w:ascii="Tahoma" w:hAnsi="Tahoma" w:cs="Tahoma"/>
                <w:sz w:val="18"/>
                <w:szCs w:val="18"/>
              </w:rPr>
            </w:pPr>
          </w:p>
        </w:tc>
        <w:tc>
          <w:tcPr>
            <w:tcW w:w="850" w:type="dxa"/>
            <w:vAlign w:val="center"/>
          </w:tcPr>
          <w:p w14:paraId="075B58A6" w14:textId="77777777" w:rsidR="001350A6" w:rsidRPr="000963CC" w:rsidRDefault="001350A6" w:rsidP="008C4159">
            <w:pPr>
              <w:spacing w:before="60" w:after="60" w:line="240" w:lineRule="exact"/>
              <w:jc w:val="both"/>
              <w:rPr>
                <w:rFonts w:ascii="Tahoma" w:hAnsi="Tahoma" w:cs="Tahoma"/>
                <w:sz w:val="18"/>
                <w:szCs w:val="18"/>
              </w:rPr>
            </w:pPr>
          </w:p>
        </w:tc>
        <w:tc>
          <w:tcPr>
            <w:tcW w:w="2410" w:type="dxa"/>
            <w:vAlign w:val="center"/>
          </w:tcPr>
          <w:p w14:paraId="566483C3" w14:textId="77777777" w:rsidR="001350A6" w:rsidRPr="001275B8" w:rsidRDefault="001350A6" w:rsidP="005C0439">
            <w:pPr>
              <w:spacing w:before="60" w:after="60" w:line="240" w:lineRule="exact"/>
              <w:rPr>
                <w:rFonts w:ascii="Tahoma" w:hAnsi="Tahoma" w:cs="Tahoma"/>
                <w:sz w:val="18"/>
                <w:szCs w:val="18"/>
              </w:rPr>
            </w:pPr>
            <w:r w:rsidRPr="001275B8">
              <w:rPr>
                <w:rFonts w:ascii="Tahoma" w:hAnsi="Tahoma" w:cs="Tahoma"/>
                <w:sz w:val="18"/>
                <w:szCs w:val="18"/>
              </w:rPr>
              <w:t>Προκήρυξη,</w:t>
            </w:r>
          </w:p>
          <w:p w14:paraId="691FB72A" w14:textId="77777777" w:rsidR="001350A6" w:rsidRDefault="001350A6" w:rsidP="005C0439">
            <w:pPr>
              <w:spacing w:before="60" w:after="60" w:line="240" w:lineRule="exact"/>
              <w:rPr>
                <w:rFonts w:ascii="Tahoma" w:hAnsi="Tahoma" w:cs="Tahoma"/>
                <w:sz w:val="18"/>
                <w:szCs w:val="18"/>
              </w:rPr>
            </w:pPr>
            <w:r w:rsidRPr="001275B8">
              <w:rPr>
                <w:rFonts w:ascii="Tahoma" w:hAnsi="Tahoma" w:cs="Tahoma"/>
                <w:sz w:val="18"/>
                <w:szCs w:val="18"/>
              </w:rPr>
              <w:t>αποδεικτικά δημοσιεύσεων προκήρυξης (</w:t>
            </w:r>
            <w:proofErr w:type="spellStart"/>
            <w:r w:rsidRPr="001275B8">
              <w:rPr>
                <w:rFonts w:ascii="Tahoma" w:hAnsi="Tahoma" w:cs="Tahoma"/>
                <w:sz w:val="18"/>
                <w:szCs w:val="18"/>
              </w:rPr>
              <w:t>Ε.Ε.Ε.Ε.,ΦΕΚ</w:t>
            </w:r>
            <w:proofErr w:type="spellEnd"/>
            <w:r w:rsidRPr="001275B8">
              <w:rPr>
                <w:rFonts w:ascii="Tahoma" w:hAnsi="Tahoma" w:cs="Tahoma"/>
                <w:sz w:val="18"/>
                <w:szCs w:val="18"/>
              </w:rPr>
              <w:t>, ελληνικός τύπος, Πρόγραμμα Διαύγεια,</w:t>
            </w:r>
            <w:r>
              <w:rPr>
                <w:rFonts w:ascii="Tahoma" w:hAnsi="Tahoma" w:cs="Tahoma"/>
                <w:sz w:val="18"/>
                <w:szCs w:val="18"/>
              </w:rPr>
              <w:t xml:space="preserve"> </w:t>
            </w:r>
            <w:proofErr w:type="spellStart"/>
            <w:r w:rsidRPr="001275B8">
              <w:rPr>
                <w:rFonts w:ascii="Tahoma" w:hAnsi="Tahoma" w:cs="Tahoma"/>
                <w:sz w:val="18"/>
                <w:szCs w:val="18"/>
              </w:rPr>
              <w:t>ΚΗΜΔΗΣ</w:t>
            </w:r>
            <w:proofErr w:type="spellEnd"/>
            <w:r w:rsidRPr="001275B8">
              <w:rPr>
                <w:rFonts w:ascii="Tahoma" w:hAnsi="Tahoma" w:cs="Tahoma"/>
                <w:sz w:val="18"/>
                <w:szCs w:val="18"/>
              </w:rPr>
              <w:t xml:space="preserve"> </w:t>
            </w:r>
            <w:proofErr w:type="spellStart"/>
            <w:r w:rsidRPr="001275B8">
              <w:rPr>
                <w:rFonts w:ascii="Tahoma" w:hAnsi="Tahoma" w:cs="Tahoma"/>
                <w:sz w:val="18"/>
                <w:szCs w:val="18"/>
              </w:rPr>
              <w:t>κ</w:t>
            </w:r>
            <w:r>
              <w:rPr>
                <w:rFonts w:ascii="Tahoma" w:hAnsi="Tahoma" w:cs="Tahoma"/>
                <w:sz w:val="18"/>
                <w:szCs w:val="18"/>
              </w:rPr>
              <w:t>.</w:t>
            </w:r>
            <w:r w:rsidRPr="001275B8">
              <w:rPr>
                <w:rFonts w:ascii="Tahoma" w:hAnsi="Tahoma" w:cs="Tahoma"/>
                <w:sz w:val="18"/>
                <w:szCs w:val="18"/>
              </w:rPr>
              <w:t>λπ</w:t>
            </w:r>
            <w:proofErr w:type="spellEnd"/>
            <w:r>
              <w:rPr>
                <w:rFonts w:ascii="Tahoma" w:hAnsi="Tahoma" w:cs="Tahoma"/>
                <w:sz w:val="18"/>
                <w:szCs w:val="18"/>
              </w:rPr>
              <w:t>)</w:t>
            </w:r>
            <w:r w:rsidR="007A6305">
              <w:rPr>
                <w:rFonts w:ascii="Tahoma" w:hAnsi="Tahoma" w:cs="Tahoma"/>
                <w:sz w:val="18"/>
                <w:szCs w:val="18"/>
              </w:rPr>
              <w:t>.</w:t>
            </w:r>
          </w:p>
          <w:p w14:paraId="00C2B29C" w14:textId="77777777" w:rsidR="004244BD" w:rsidRPr="00CE4842" w:rsidRDefault="004244BD" w:rsidP="005C0439">
            <w:pPr>
              <w:spacing w:before="60" w:after="60" w:line="240" w:lineRule="exact"/>
              <w:rPr>
                <w:rFonts w:ascii="Tahoma" w:hAnsi="Tahoma" w:cs="Tahoma"/>
                <w:sz w:val="18"/>
                <w:szCs w:val="18"/>
              </w:rPr>
            </w:pPr>
            <w:r>
              <w:rPr>
                <w:rFonts w:ascii="Tahoma" w:hAnsi="Tahoma" w:cs="Tahoma"/>
                <w:sz w:val="18"/>
                <w:szCs w:val="18"/>
              </w:rPr>
              <w:t xml:space="preserve">Για προκηρύξεις που δημοσιεύτηκαν μέχρι και τις 23.5.2017, και </w:t>
            </w:r>
            <w:r>
              <w:rPr>
                <w:rFonts w:ascii="Tahoma" w:hAnsi="Tahoma" w:cs="Tahoma"/>
                <w:sz w:val="18"/>
                <w:szCs w:val="18"/>
              </w:rPr>
              <w:lastRenderedPageBreak/>
              <w:t>αποδεικτικό δημοσίευσης στο ΦΕΚ</w:t>
            </w:r>
            <w:r w:rsidR="007A6305">
              <w:rPr>
                <w:rFonts w:ascii="Tahoma" w:hAnsi="Tahoma" w:cs="Tahoma"/>
                <w:sz w:val="18"/>
                <w:szCs w:val="18"/>
              </w:rPr>
              <w:t>.</w:t>
            </w:r>
          </w:p>
        </w:tc>
        <w:tc>
          <w:tcPr>
            <w:tcW w:w="2154" w:type="dxa"/>
            <w:vAlign w:val="center"/>
          </w:tcPr>
          <w:p w14:paraId="484AB0CF" w14:textId="77777777" w:rsidR="001350A6" w:rsidRPr="00D72DAA" w:rsidRDefault="001350A6" w:rsidP="008C4159">
            <w:pPr>
              <w:spacing w:before="60" w:after="60" w:line="240" w:lineRule="exact"/>
              <w:jc w:val="both"/>
              <w:rPr>
                <w:rFonts w:ascii="Tahoma" w:hAnsi="Tahoma" w:cs="Tahoma"/>
                <w:color w:val="000000" w:themeColor="text1"/>
                <w:sz w:val="18"/>
                <w:szCs w:val="18"/>
              </w:rPr>
            </w:pPr>
            <w:proofErr w:type="spellStart"/>
            <w:r w:rsidRPr="00D72DAA">
              <w:rPr>
                <w:rFonts w:ascii="Tahoma" w:hAnsi="Tahoma" w:cs="Tahoma"/>
                <w:color w:val="000000" w:themeColor="text1"/>
                <w:sz w:val="18"/>
                <w:szCs w:val="18"/>
              </w:rPr>
              <w:lastRenderedPageBreak/>
              <w:t>αρ</w:t>
            </w:r>
            <w:proofErr w:type="spellEnd"/>
            <w:r w:rsidRPr="00D72DAA">
              <w:rPr>
                <w:rFonts w:ascii="Tahoma" w:hAnsi="Tahoma" w:cs="Tahoma"/>
                <w:color w:val="000000" w:themeColor="text1"/>
                <w:sz w:val="18"/>
                <w:szCs w:val="18"/>
              </w:rPr>
              <w:t xml:space="preserve">. 66 παρ. 4 και 5 </w:t>
            </w:r>
            <w:r w:rsidR="00AA6D69">
              <w:rPr>
                <w:rFonts w:ascii="Tahoma" w:hAnsi="Tahoma" w:cs="Tahoma"/>
                <w:color w:val="000000" w:themeColor="text1"/>
                <w:sz w:val="18"/>
                <w:szCs w:val="18"/>
              </w:rPr>
              <w:t>ν</w:t>
            </w:r>
            <w:r w:rsidRPr="00D72DAA">
              <w:rPr>
                <w:rFonts w:ascii="Tahoma" w:hAnsi="Tahoma" w:cs="Tahoma"/>
                <w:color w:val="000000" w:themeColor="text1"/>
                <w:sz w:val="18"/>
                <w:szCs w:val="18"/>
              </w:rPr>
              <w:t>.4412/2016</w:t>
            </w:r>
          </w:p>
          <w:p w14:paraId="746DE07F" w14:textId="77777777" w:rsidR="001350A6" w:rsidRPr="00CE4842" w:rsidRDefault="001350A6" w:rsidP="008C4159">
            <w:pPr>
              <w:spacing w:before="60" w:after="60" w:line="240" w:lineRule="exact"/>
              <w:jc w:val="both"/>
              <w:rPr>
                <w:rFonts w:ascii="Tahoma" w:hAnsi="Tahoma" w:cs="Tahoma"/>
                <w:sz w:val="18"/>
                <w:szCs w:val="18"/>
              </w:rPr>
            </w:pPr>
          </w:p>
        </w:tc>
      </w:tr>
      <w:tr w:rsidR="004202EF" w:rsidRPr="000963CC" w14:paraId="4EC39AB7" w14:textId="77777777" w:rsidTr="006F7E17">
        <w:trPr>
          <w:trHeight w:val="2024"/>
          <w:jc w:val="center"/>
        </w:trPr>
        <w:tc>
          <w:tcPr>
            <w:tcW w:w="529" w:type="dxa"/>
            <w:vAlign w:val="center"/>
          </w:tcPr>
          <w:p w14:paraId="5C2AAA76" w14:textId="77777777" w:rsidR="004202EF" w:rsidRPr="00076C8A" w:rsidRDefault="004202EF" w:rsidP="00C861DE">
            <w:pPr>
              <w:spacing w:before="60" w:after="60" w:line="240" w:lineRule="exact"/>
              <w:rPr>
                <w:rFonts w:ascii="Tahoma" w:hAnsi="Tahoma" w:cs="Tahoma"/>
                <w:sz w:val="18"/>
                <w:szCs w:val="18"/>
              </w:rPr>
            </w:pPr>
            <w:r>
              <w:rPr>
                <w:rFonts w:ascii="Tahoma" w:hAnsi="Tahoma" w:cs="Tahoma"/>
                <w:sz w:val="18"/>
                <w:szCs w:val="18"/>
              </w:rPr>
              <w:t>8.</w:t>
            </w:r>
          </w:p>
        </w:tc>
        <w:tc>
          <w:tcPr>
            <w:tcW w:w="3261" w:type="dxa"/>
            <w:vAlign w:val="center"/>
          </w:tcPr>
          <w:p w14:paraId="6BDA5F4F" w14:textId="77777777" w:rsidR="004202EF" w:rsidRPr="000963CC" w:rsidRDefault="004202EF" w:rsidP="00AA6D69">
            <w:pPr>
              <w:spacing w:before="60" w:after="60" w:line="240" w:lineRule="exact"/>
              <w:jc w:val="both"/>
              <w:rPr>
                <w:rFonts w:ascii="Tahoma" w:hAnsi="Tahoma" w:cs="Tahoma"/>
                <w:sz w:val="18"/>
                <w:szCs w:val="18"/>
              </w:rPr>
            </w:pPr>
            <w:r w:rsidRPr="000963CC">
              <w:rPr>
                <w:rFonts w:ascii="Tahoma" w:hAnsi="Tahoma" w:cs="Tahoma"/>
                <w:sz w:val="18"/>
                <w:szCs w:val="18"/>
              </w:rPr>
              <w:t xml:space="preserve">Οι προκηρύξεις που απεστάλησαν στην ΕΕΕΕ ή που δημοσιεύτηκαν στο «προφίλ αγοραστή» περιλαμβάνουν πληροφορίες ίδιες με εκείνες που περιέχονται στις </w:t>
            </w:r>
            <w:r>
              <w:rPr>
                <w:rFonts w:ascii="Tahoma" w:hAnsi="Tahoma" w:cs="Tahoma"/>
                <w:sz w:val="18"/>
                <w:szCs w:val="18"/>
              </w:rPr>
              <w:t xml:space="preserve">δημοσιεύσεις αυτών </w:t>
            </w:r>
            <w:r w:rsidRPr="000963CC">
              <w:rPr>
                <w:rFonts w:ascii="Tahoma" w:hAnsi="Tahoma" w:cs="Tahoma"/>
                <w:sz w:val="18"/>
                <w:szCs w:val="18"/>
              </w:rPr>
              <w:t>σε εθνικό επίπεδο;</w:t>
            </w:r>
          </w:p>
        </w:tc>
        <w:tc>
          <w:tcPr>
            <w:tcW w:w="5245" w:type="dxa"/>
            <w:vAlign w:val="center"/>
          </w:tcPr>
          <w:p w14:paraId="33874FDD" w14:textId="77777777" w:rsidR="004202EF" w:rsidRPr="000963CC" w:rsidRDefault="004202EF" w:rsidP="00AA6D69">
            <w:pPr>
              <w:spacing w:before="60" w:after="60" w:line="240" w:lineRule="exact"/>
              <w:jc w:val="both"/>
              <w:rPr>
                <w:rFonts w:ascii="Tahoma" w:hAnsi="Tahoma" w:cs="Tahoma"/>
                <w:sz w:val="18"/>
                <w:szCs w:val="18"/>
              </w:rPr>
            </w:pPr>
          </w:p>
        </w:tc>
        <w:tc>
          <w:tcPr>
            <w:tcW w:w="567" w:type="dxa"/>
            <w:vAlign w:val="center"/>
          </w:tcPr>
          <w:p w14:paraId="690F95FE" w14:textId="77777777" w:rsidR="004202EF" w:rsidRPr="000963CC" w:rsidRDefault="004202EF" w:rsidP="00AA6D69">
            <w:pPr>
              <w:spacing w:before="60" w:after="60" w:line="240" w:lineRule="exact"/>
              <w:jc w:val="both"/>
              <w:rPr>
                <w:rFonts w:ascii="Tahoma" w:hAnsi="Tahoma" w:cs="Tahoma"/>
                <w:sz w:val="18"/>
                <w:szCs w:val="18"/>
              </w:rPr>
            </w:pPr>
          </w:p>
        </w:tc>
        <w:tc>
          <w:tcPr>
            <w:tcW w:w="567" w:type="dxa"/>
            <w:vAlign w:val="center"/>
          </w:tcPr>
          <w:p w14:paraId="15FA20C5" w14:textId="77777777" w:rsidR="004202EF" w:rsidRPr="000963CC" w:rsidRDefault="004202EF" w:rsidP="00AA6D69">
            <w:pPr>
              <w:spacing w:before="60" w:after="60" w:line="240" w:lineRule="exact"/>
              <w:jc w:val="both"/>
              <w:rPr>
                <w:rFonts w:ascii="Tahoma" w:hAnsi="Tahoma" w:cs="Tahoma"/>
                <w:sz w:val="18"/>
                <w:szCs w:val="18"/>
              </w:rPr>
            </w:pPr>
          </w:p>
        </w:tc>
        <w:tc>
          <w:tcPr>
            <w:tcW w:w="850" w:type="dxa"/>
            <w:vAlign w:val="center"/>
          </w:tcPr>
          <w:p w14:paraId="37C7E3D5" w14:textId="77777777" w:rsidR="004202EF" w:rsidRPr="000963CC" w:rsidRDefault="004202EF" w:rsidP="00AA6D69">
            <w:pPr>
              <w:spacing w:before="60" w:after="60" w:line="240" w:lineRule="exact"/>
              <w:jc w:val="both"/>
              <w:rPr>
                <w:rFonts w:ascii="Tahoma" w:hAnsi="Tahoma" w:cs="Tahoma"/>
                <w:sz w:val="18"/>
                <w:szCs w:val="18"/>
              </w:rPr>
            </w:pPr>
          </w:p>
        </w:tc>
        <w:tc>
          <w:tcPr>
            <w:tcW w:w="2410" w:type="dxa"/>
            <w:vAlign w:val="center"/>
          </w:tcPr>
          <w:p w14:paraId="0A7C3A0C" w14:textId="77777777" w:rsidR="004202EF" w:rsidRPr="00CE4842" w:rsidRDefault="004202EF" w:rsidP="00AA6D69">
            <w:pPr>
              <w:spacing w:before="60" w:after="60" w:line="240" w:lineRule="exact"/>
              <w:rPr>
                <w:rFonts w:ascii="Tahoma" w:hAnsi="Tahoma" w:cs="Tahoma"/>
                <w:sz w:val="18"/>
                <w:szCs w:val="18"/>
              </w:rPr>
            </w:pPr>
            <w:r w:rsidRPr="00CE4842">
              <w:rPr>
                <w:rFonts w:ascii="Tahoma" w:hAnsi="Tahoma" w:cs="Tahoma"/>
                <w:sz w:val="18"/>
                <w:szCs w:val="18"/>
              </w:rPr>
              <w:t>Σύγκριση των δύο προκηρύξεων</w:t>
            </w:r>
          </w:p>
        </w:tc>
        <w:tc>
          <w:tcPr>
            <w:tcW w:w="2154" w:type="dxa"/>
            <w:vAlign w:val="center"/>
          </w:tcPr>
          <w:p w14:paraId="5ACBA5C4" w14:textId="77777777" w:rsidR="004202EF" w:rsidRPr="008F5956" w:rsidRDefault="004202EF" w:rsidP="00AA6D69">
            <w:pPr>
              <w:spacing w:before="60" w:after="60" w:line="240" w:lineRule="exact"/>
              <w:rPr>
                <w:rFonts w:ascii="Tahoma" w:hAnsi="Tahoma" w:cs="Tahoma"/>
                <w:strike/>
                <w:color w:val="FF0000"/>
                <w:sz w:val="18"/>
                <w:szCs w:val="18"/>
              </w:rPr>
            </w:pPr>
          </w:p>
          <w:p w14:paraId="51A32E03" w14:textId="77777777" w:rsidR="004202EF" w:rsidRPr="00D72DAA" w:rsidRDefault="004202EF" w:rsidP="00AA6D69">
            <w:pPr>
              <w:spacing w:before="60" w:after="60" w:line="240" w:lineRule="exact"/>
              <w:rPr>
                <w:rFonts w:ascii="Tahoma" w:hAnsi="Tahoma" w:cs="Tahoma"/>
                <w:color w:val="000000" w:themeColor="text1"/>
                <w:sz w:val="18"/>
                <w:szCs w:val="18"/>
              </w:rPr>
            </w:pPr>
            <w:proofErr w:type="spellStart"/>
            <w:r w:rsidRPr="00D72DAA">
              <w:rPr>
                <w:rFonts w:ascii="Tahoma" w:hAnsi="Tahoma" w:cs="Tahoma"/>
                <w:color w:val="000000" w:themeColor="text1"/>
                <w:sz w:val="18"/>
                <w:szCs w:val="18"/>
              </w:rPr>
              <w:t>αρ</w:t>
            </w:r>
            <w:proofErr w:type="spellEnd"/>
            <w:r w:rsidRPr="00D72DAA">
              <w:rPr>
                <w:rFonts w:ascii="Tahoma" w:hAnsi="Tahoma" w:cs="Tahoma"/>
                <w:color w:val="000000" w:themeColor="text1"/>
                <w:sz w:val="18"/>
                <w:szCs w:val="18"/>
              </w:rPr>
              <w:t xml:space="preserve">. 66 παρ. 4 </w:t>
            </w:r>
            <w:r w:rsidR="00AA6D69">
              <w:rPr>
                <w:rFonts w:ascii="Tahoma" w:hAnsi="Tahoma" w:cs="Tahoma"/>
                <w:color w:val="000000" w:themeColor="text1"/>
                <w:sz w:val="18"/>
                <w:szCs w:val="18"/>
              </w:rPr>
              <w:t>ν</w:t>
            </w:r>
            <w:r w:rsidRPr="00D72DAA">
              <w:rPr>
                <w:rFonts w:ascii="Tahoma" w:hAnsi="Tahoma" w:cs="Tahoma"/>
                <w:color w:val="000000" w:themeColor="text1"/>
                <w:sz w:val="18"/>
                <w:szCs w:val="18"/>
              </w:rPr>
              <w:t>.4412/2016</w:t>
            </w:r>
          </w:p>
          <w:p w14:paraId="7C2912CF" w14:textId="77777777" w:rsidR="004202EF" w:rsidRPr="00CE4842" w:rsidRDefault="004202EF" w:rsidP="00AA6D69">
            <w:pPr>
              <w:spacing w:before="60" w:after="60" w:line="240" w:lineRule="exact"/>
              <w:rPr>
                <w:rFonts w:ascii="Tahoma" w:hAnsi="Tahoma" w:cs="Tahoma"/>
                <w:sz w:val="18"/>
                <w:szCs w:val="18"/>
              </w:rPr>
            </w:pPr>
          </w:p>
        </w:tc>
      </w:tr>
      <w:tr w:rsidR="00B544DA" w:rsidRPr="000963CC" w14:paraId="046E7B5D" w14:textId="77777777" w:rsidTr="005D1EE5">
        <w:trPr>
          <w:trHeight w:val="2280"/>
          <w:jc w:val="center"/>
        </w:trPr>
        <w:tc>
          <w:tcPr>
            <w:tcW w:w="529" w:type="dxa"/>
            <w:vAlign w:val="center"/>
          </w:tcPr>
          <w:p w14:paraId="411340B6" w14:textId="77777777" w:rsidR="00B544DA" w:rsidRPr="00076C8A" w:rsidRDefault="00B544DA" w:rsidP="00C861DE">
            <w:pPr>
              <w:spacing w:before="60" w:after="60" w:line="240" w:lineRule="exact"/>
              <w:rPr>
                <w:rFonts w:ascii="Tahoma" w:hAnsi="Tahoma" w:cs="Tahoma"/>
                <w:sz w:val="18"/>
                <w:szCs w:val="18"/>
              </w:rPr>
            </w:pPr>
            <w:r>
              <w:rPr>
                <w:rFonts w:ascii="Tahoma" w:hAnsi="Tahoma" w:cs="Tahoma"/>
                <w:sz w:val="18"/>
                <w:szCs w:val="18"/>
              </w:rPr>
              <w:t>9</w:t>
            </w:r>
            <w:r w:rsidRPr="00076C8A">
              <w:rPr>
                <w:rFonts w:ascii="Tahoma" w:hAnsi="Tahoma" w:cs="Tahoma"/>
                <w:sz w:val="18"/>
                <w:szCs w:val="18"/>
              </w:rPr>
              <w:t>.</w:t>
            </w:r>
          </w:p>
        </w:tc>
        <w:tc>
          <w:tcPr>
            <w:tcW w:w="3261" w:type="dxa"/>
            <w:vAlign w:val="center"/>
          </w:tcPr>
          <w:p w14:paraId="1AA664FB" w14:textId="77777777" w:rsidR="00B544DA" w:rsidRPr="000963CC" w:rsidRDefault="00B544DA" w:rsidP="00AA6D69">
            <w:pPr>
              <w:spacing w:before="60" w:after="60" w:line="240" w:lineRule="exact"/>
              <w:jc w:val="both"/>
              <w:rPr>
                <w:rFonts w:ascii="Tahoma" w:hAnsi="Tahoma" w:cs="Tahoma"/>
                <w:sz w:val="18"/>
                <w:szCs w:val="18"/>
              </w:rPr>
            </w:pPr>
            <w:r w:rsidRPr="000963CC">
              <w:rPr>
                <w:rFonts w:ascii="Tahoma" w:hAnsi="Tahoma" w:cs="Tahoma"/>
                <w:sz w:val="18"/>
                <w:szCs w:val="18"/>
              </w:rPr>
              <w:t xml:space="preserve">Έχει </w:t>
            </w:r>
            <w:r>
              <w:rPr>
                <w:rFonts w:ascii="Tahoma" w:hAnsi="Tahoma" w:cs="Tahoma"/>
                <w:sz w:val="18"/>
                <w:szCs w:val="18"/>
              </w:rPr>
              <w:t xml:space="preserve">συνταχθεί σχέδιο </w:t>
            </w:r>
            <w:r w:rsidRPr="000963CC">
              <w:rPr>
                <w:rFonts w:ascii="Tahoma" w:hAnsi="Tahoma" w:cs="Tahoma"/>
                <w:sz w:val="18"/>
                <w:szCs w:val="18"/>
              </w:rPr>
              <w:t xml:space="preserve"> του τυποποιημένου κατά περίπτωση εντύπου </w:t>
            </w:r>
            <w:r w:rsidRPr="00827926">
              <w:rPr>
                <w:rFonts w:ascii="Tahoma" w:hAnsi="Tahoma" w:cs="Tahoma"/>
                <w:sz w:val="18"/>
                <w:szCs w:val="18"/>
              </w:rPr>
              <w:t>Εκτελεστικού Κανονισμού ΕΚ 2015/1986</w:t>
            </w:r>
            <w:r w:rsidRPr="00827926" w:rsidDel="00827926">
              <w:rPr>
                <w:rFonts w:ascii="Tahoma" w:hAnsi="Tahoma" w:cs="Tahoma"/>
                <w:sz w:val="18"/>
                <w:szCs w:val="18"/>
              </w:rPr>
              <w:t xml:space="preserve"> </w:t>
            </w:r>
            <w:r w:rsidRPr="00AC0B01">
              <w:rPr>
                <w:rFonts w:ascii="Tahoma" w:hAnsi="Tahoma" w:cs="Tahoma"/>
                <w:sz w:val="18"/>
                <w:szCs w:val="18"/>
              </w:rPr>
              <w:t>«</w:t>
            </w:r>
            <w:r>
              <w:rPr>
                <w:rFonts w:ascii="Tahoma" w:hAnsi="Tahoma" w:cs="Tahoma"/>
                <w:sz w:val="18"/>
                <w:szCs w:val="18"/>
              </w:rPr>
              <w:t>Γ</w:t>
            </w:r>
            <w:r w:rsidRPr="00AC0B01">
              <w:rPr>
                <w:rFonts w:ascii="Tahoma" w:hAnsi="Tahoma" w:cs="Tahoma"/>
                <w:sz w:val="18"/>
                <w:szCs w:val="18"/>
              </w:rPr>
              <w:t>νωστοποίησης συναφθείσας σύμβασης</w:t>
            </w:r>
            <w:r w:rsidRPr="000963CC">
              <w:rPr>
                <w:rFonts w:ascii="Tahoma" w:hAnsi="Tahoma" w:cs="Tahoma"/>
                <w:b/>
                <w:sz w:val="18"/>
                <w:szCs w:val="18"/>
              </w:rPr>
              <w:t>»</w:t>
            </w:r>
            <w:r w:rsidRPr="000963CC">
              <w:rPr>
                <w:rFonts w:ascii="Tahoma" w:hAnsi="Tahoma" w:cs="Tahoma"/>
                <w:sz w:val="18"/>
                <w:szCs w:val="18"/>
              </w:rPr>
              <w:t xml:space="preserve"> </w:t>
            </w:r>
            <w:r>
              <w:rPr>
                <w:rFonts w:ascii="Tahoma" w:hAnsi="Tahoma" w:cs="Tahoma"/>
                <w:sz w:val="18"/>
                <w:szCs w:val="18"/>
              </w:rPr>
              <w:t xml:space="preserve">για </w:t>
            </w:r>
            <w:r w:rsidRPr="000963CC">
              <w:rPr>
                <w:rFonts w:ascii="Tahoma" w:hAnsi="Tahoma" w:cs="Tahoma"/>
                <w:sz w:val="18"/>
                <w:szCs w:val="18"/>
              </w:rPr>
              <w:t>τα αποτελέσματα της υπό σύναψη σύμβασης, επαρκώς και σύμφωνα με τις αντίστοιχες απαιτήσεις ;</w:t>
            </w:r>
          </w:p>
        </w:tc>
        <w:tc>
          <w:tcPr>
            <w:tcW w:w="5245" w:type="dxa"/>
            <w:vAlign w:val="center"/>
          </w:tcPr>
          <w:p w14:paraId="7C7CA302" w14:textId="77777777" w:rsidR="00B544DA" w:rsidRPr="000963CC" w:rsidRDefault="00B544DA" w:rsidP="00AA6D69">
            <w:pPr>
              <w:pStyle w:val="a3"/>
              <w:tabs>
                <w:tab w:val="left" w:pos="1560"/>
              </w:tabs>
              <w:overflowPunct w:val="0"/>
              <w:autoSpaceDE w:val="0"/>
              <w:autoSpaceDN w:val="0"/>
              <w:adjustRightInd w:val="0"/>
              <w:spacing w:before="60" w:after="60" w:line="240" w:lineRule="exact"/>
              <w:textAlignment w:val="baseline"/>
              <w:rPr>
                <w:rFonts w:ascii="Tahoma" w:hAnsi="Tahoma" w:cs="Tahoma"/>
                <w:b/>
                <w:bCs/>
                <w:sz w:val="18"/>
                <w:szCs w:val="18"/>
              </w:rPr>
            </w:pPr>
          </w:p>
        </w:tc>
        <w:tc>
          <w:tcPr>
            <w:tcW w:w="567" w:type="dxa"/>
            <w:vAlign w:val="center"/>
          </w:tcPr>
          <w:p w14:paraId="54867BE9" w14:textId="77777777" w:rsidR="00B544DA" w:rsidRPr="000963CC" w:rsidRDefault="00B544DA" w:rsidP="00AA6D69">
            <w:pPr>
              <w:spacing w:before="60" w:after="60" w:line="240" w:lineRule="exact"/>
              <w:jc w:val="both"/>
              <w:rPr>
                <w:rFonts w:ascii="Tahoma" w:hAnsi="Tahoma" w:cs="Tahoma"/>
                <w:sz w:val="18"/>
                <w:szCs w:val="18"/>
              </w:rPr>
            </w:pPr>
          </w:p>
        </w:tc>
        <w:tc>
          <w:tcPr>
            <w:tcW w:w="567" w:type="dxa"/>
            <w:vAlign w:val="center"/>
          </w:tcPr>
          <w:p w14:paraId="464C80F8" w14:textId="77777777" w:rsidR="00B544DA" w:rsidRPr="000963CC" w:rsidRDefault="00B544DA" w:rsidP="00AA6D69">
            <w:pPr>
              <w:spacing w:before="60" w:after="60" w:line="240" w:lineRule="exact"/>
              <w:jc w:val="both"/>
              <w:rPr>
                <w:rFonts w:ascii="Tahoma" w:hAnsi="Tahoma" w:cs="Tahoma"/>
                <w:sz w:val="18"/>
                <w:szCs w:val="18"/>
              </w:rPr>
            </w:pPr>
          </w:p>
        </w:tc>
        <w:tc>
          <w:tcPr>
            <w:tcW w:w="850" w:type="dxa"/>
            <w:vAlign w:val="center"/>
          </w:tcPr>
          <w:p w14:paraId="7FFC9670" w14:textId="77777777" w:rsidR="00B544DA" w:rsidRPr="000963CC" w:rsidRDefault="00B544DA" w:rsidP="00AA6D69">
            <w:pPr>
              <w:spacing w:before="60" w:after="60" w:line="240" w:lineRule="exact"/>
              <w:jc w:val="both"/>
              <w:rPr>
                <w:rFonts w:ascii="Tahoma" w:hAnsi="Tahoma" w:cs="Tahoma"/>
                <w:sz w:val="18"/>
                <w:szCs w:val="18"/>
              </w:rPr>
            </w:pPr>
          </w:p>
        </w:tc>
        <w:tc>
          <w:tcPr>
            <w:tcW w:w="2410" w:type="dxa"/>
            <w:vAlign w:val="center"/>
          </w:tcPr>
          <w:p w14:paraId="1824398E" w14:textId="77777777" w:rsidR="00B544DA" w:rsidRPr="00CE4842" w:rsidRDefault="00B544DA" w:rsidP="00AA6D69">
            <w:pPr>
              <w:spacing w:before="60" w:after="60" w:line="240" w:lineRule="exact"/>
              <w:jc w:val="both"/>
              <w:rPr>
                <w:rFonts w:ascii="Tahoma" w:hAnsi="Tahoma" w:cs="Tahoma"/>
                <w:sz w:val="18"/>
                <w:szCs w:val="18"/>
              </w:rPr>
            </w:pPr>
            <w:r w:rsidRPr="00CE4842">
              <w:rPr>
                <w:rFonts w:ascii="Tahoma" w:hAnsi="Tahoma" w:cs="Tahoma"/>
                <w:sz w:val="18"/>
                <w:szCs w:val="18"/>
              </w:rPr>
              <w:t xml:space="preserve">Σχέδιο τυποποιημένου εντύπου </w:t>
            </w:r>
            <w:r>
              <w:rPr>
                <w:rFonts w:ascii="Tahoma" w:hAnsi="Tahoma" w:cs="Tahoma"/>
                <w:sz w:val="18"/>
                <w:szCs w:val="18"/>
              </w:rPr>
              <w:t>«Γ</w:t>
            </w:r>
            <w:r w:rsidRPr="00CE4842">
              <w:rPr>
                <w:rFonts w:ascii="Tahoma" w:hAnsi="Tahoma" w:cs="Tahoma"/>
                <w:sz w:val="18"/>
                <w:szCs w:val="18"/>
              </w:rPr>
              <w:t>νωστοποίηση</w:t>
            </w:r>
            <w:r>
              <w:rPr>
                <w:rFonts w:ascii="Tahoma" w:hAnsi="Tahoma" w:cs="Tahoma"/>
                <w:sz w:val="18"/>
                <w:szCs w:val="18"/>
              </w:rPr>
              <w:t xml:space="preserve"> </w:t>
            </w:r>
            <w:r w:rsidRPr="00CE4842">
              <w:rPr>
                <w:rFonts w:ascii="Tahoma" w:hAnsi="Tahoma" w:cs="Tahoma"/>
                <w:sz w:val="18"/>
                <w:szCs w:val="18"/>
              </w:rPr>
              <w:t>συναφθείσας σύμβασης</w:t>
            </w:r>
            <w:r>
              <w:rPr>
                <w:rFonts w:ascii="Tahoma" w:hAnsi="Tahoma" w:cs="Tahoma"/>
                <w:sz w:val="18"/>
                <w:szCs w:val="18"/>
              </w:rPr>
              <w:t xml:space="preserve">». </w:t>
            </w:r>
            <w:r w:rsidRPr="007C3BB3">
              <w:rPr>
                <w:rFonts w:ascii="Tahoma" w:hAnsi="Tahoma" w:cs="Tahoma"/>
                <w:sz w:val="18"/>
                <w:szCs w:val="18"/>
              </w:rPr>
              <w:t xml:space="preserve">Η αποστολή του εντύπου πρέπει να γίνει με ευθύνη της Αναθέτουσας Αρχής εντός των προθεσμιών που ορίζει το άρθρο 64 </w:t>
            </w:r>
            <w:r>
              <w:rPr>
                <w:rFonts w:ascii="Tahoma" w:hAnsi="Tahoma" w:cs="Tahoma"/>
                <w:sz w:val="18"/>
                <w:szCs w:val="18"/>
              </w:rPr>
              <w:t>ν</w:t>
            </w:r>
            <w:r w:rsidRPr="007C3BB3">
              <w:rPr>
                <w:rFonts w:ascii="Tahoma" w:hAnsi="Tahoma" w:cs="Tahoma"/>
                <w:sz w:val="18"/>
                <w:szCs w:val="18"/>
              </w:rPr>
              <w:t>. 4412/2016.</w:t>
            </w:r>
            <w:r>
              <w:tab/>
            </w:r>
          </w:p>
        </w:tc>
        <w:tc>
          <w:tcPr>
            <w:tcW w:w="2154" w:type="dxa"/>
            <w:vAlign w:val="center"/>
          </w:tcPr>
          <w:p w14:paraId="40C0C198" w14:textId="77777777" w:rsidR="00B544DA" w:rsidRPr="00D72DAA" w:rsidRDefault="00B544DA" w:rsidP="00AA6D69">
            <w:pPr>
              <w:spacing w:before="60" w:after="60" w:line="240" w:lineRule="exact"/>
              <w:rPr>
                <w:rFonts w:ascii="Tahoma" w:hAnsi="Tahoma" w:cs="Tahoma"/>
                <w:color w:val="000000" w:themeColor="text1"/>
                <w:sz w:val="18"/>
                <w:szCs w:val="18"/>
              </w:rPr>
            </w:pPr>
            <w:proofErr w:type="spellStart"/>
            <w:r w:rsidRPr="00D72DAA">
              <w:rPr>
                <w:rFonts w:ascii="Tahoma" w:hAnsi="Tahoma" w:cs="Tahoma"/>
                <w:color w:val="000000" w:themeColor="text1"/>
                <w:sz w:val="18"/>
                <w:szCs w:val="18"/>
              </w:rPr>
              <w:t>αρ</w:t>
            </w:r>
            <w:proofErr w:type="spellEnd"/>
            <w:r w:rsidRPr="00D72DAA">
              <w:rPr>
                <w:rFonts w:ascii="Tahoma" w:hAnsi="Tahoma" w:cs="Tahoma"/>
                <w:color w:val="000000" w:themeColor="text1"/>
                <w:sz w:val="18"/>
                <w:szCs w:val="18"/>
              </w:rPr>
              <w:t xml:space="preserve">. 64 </w:t>
            </w:r>
            <w:r>
              <w:rPr>
                <w:rFonts w:ascii="Tahoma" w:hAnsi="Tahoma" w:cs="Tahoma"/>
                <w:color w:val="000000" w:themeColor="text1"/>
                <w:sz w:val="18"/>
                <w:szCs w:val="18"/>
              </w:rPr>
              <w:t>ν</w:t>
            </w:r>
            <w:r w:rsidRPr="00D72DAA">
              <w:rPr>
                <w:rFonts w:ascii="Tahoma" w:hAnsi="Tahoma" w:cs="Tahoma"/>
                <w:color w:val="000000" w:themeColor="text1"/>
                <w:sz w:val="18"/>
                <w:szCs w:val="18"/>
              </w:rPr>
              <w:t>.4412/2016</w:t>
            </w:r>
          </w:p>
          <w:p w14:paraId="3DCFC939" w14:textId="77777777" w:rsidR="00B544DA" w:rsidRPr="00A05661" w:rsidRDefault="00B544DA" w:rsidP="00AA6D69">
            <w:pPr>
              <w:spacing w:before="60" w:after="60" w:line="240" w:lineRule="exact"/>
              <w:rPr>
                <w:rFonts w:ascii="Tahoma" w:hAnsi="Tahoma" w:cs="Tahoma"/>
                <w:color w:val="FF0000"/>
                <w:sz w:val="18"/>
                <w:szCs w:val="18"/>
              </w:rPr>
            </w:pPr>
            <w:r>
              <w:rPr>
                <w:rFonts w:ascii="Tahoma" w:hAnsi="Tahoma" w:cs="Tahoma"/>
                <w:sz w:val="18"/>
                <w:szCs w:val="18"/>
              </w:rPr>
              <w:t xml:space="preserve">Εκτελεστικός Κανονισμός </w:t>
            </w:r>
            <w:r w:rsidRPr="007B61B8">
              <w:rPr>
                <w:rFonts w:ascii="Tahoma" w:eastAsia="Arial Unicode MS" w:hAnsi="Tahoma" w:cs="Tahoma"/>
                <w:sz w:val="18"/>
                <w:szCs w:val="18"/>
              </w:rPr>
              <w:t xml:space="preserve">ΕΚ </w:t>
            </w:r>
            <w:r>
              <w:rPr>
                <w:rFonts w:ascii="Tahoma" w:eastAsia="Arial Unicode MS" w:hAnsi="Tahoma" w:cs="Tahoma"/>
                <w:sz w:val="18"/>
                <w:szCs w:val="18"/>
              </w:rPr>
              <w:t>2015/1986</w:t>
            </w:r>
          </w:p>
          <w:p w14:paraId="676763D9" w14:textId="77777777" w:rsidR="00B544DA" w:rsidRPr="00CE4842" w:rsidRDefault="00B544DA" w:rsidP="00AA6D69">
            <w:pPr>
              <w:spacing w:before="60" w:after="60" w:line="240" w:lineRule="exact"/>
              <w:rPr>
                <w:rFonts w:ascii="Tahoma" w:hAnsi="Tahoma" w:cs="Tahoma"/>
                <w:sz w:val="18"/>
                <w:szCs w:val="18"/>
              </w:rPr>
            </w:pPr>
          </w:p>
        </w:tc>
      </w:tr>
      <w:tr w:rsidR="000401D8" w:rsidRPr="000963CC" w14:paraId="3963DBED" w14:textId="77777777" w:rsidTr="00CE4842">
        <w:trPr>
          <w:trHeight w:val="562"/>
          <w:jc w:val="center"/>
        </w:trPr>
        <w:tc>
          <w:tcPr>
            <w:tcW w:w="15583" w:type="dxa"/>
            <w:gridSpan w:val="8"/>
            <w:tcBorders>
              <w:top w:val="nil"/>
              <w:bottom w:val="single" w:sz="4" w:space="0" w:color="auto"/>
            </w:tcBorders>
            <w:vAlign w:val="center"/>
          </w:tcPr>
          <w:p w14:paraId="1D7F581C" w14:textId="77777777" w:rsidR="000401D8" w:rsidRPr="000963CC" w:rsidRDefault="00CE4842" w:rsidP="00CE4842">
            <w:pPr>
              <w:spacing w:before="60" w:after="60" w:line="240" w:lineRule="exact"/>
              <w:jc w:val="center"/>
              <w:rPr>
                <w:rFonts w:ascii="Tahoma" w:hAnsi="Tahoma" w:cs="Tahoma"/>
                <w:sz w:val="18"/>
                <w:szCs w:val="18"/>
              </w:rPr>
            </w:pPr>
            <w:r w:rsidRPr="000963CC">
              <w:rPr>
                <w:rFonts w:ascii="Tahoma" w:hAnsi="Tahoma" w:cs="Tahoma"/>
                <w:b/>
                <w:sz w:val="18"/>
                <w:szCs w:val="18"/>
                <w:lang w:val="en-US"/>
              </w:rPr>
              <w:t>IV</w:t>
            </w:r>
            <w:r w:rsidRPr="000963CC">
              <w:rPr>
                <w:rFonts w:ascii="Tahoma" w:hAnsi="Tahoma" w:cs="Tahoma"/>
                <w:b/>
                <w:sz w:val="18"/>
                <w:szCs w:val="18"/>
              </w:rPr>
              <w:t xml:space="preserve">. </w:t>
            </w:r>
            <w:r w:rsidR="000401D8" w:rsidRPr="000963CC">
              <w:rPr>
                <w:rFonts w:ascii="Tahoma" w:hAnsi="Tahoma" w:cs="Tahoma"/>
                <w:b/>
                <w:sz w:val="18"/>
                <w:szCs w:val="18"/>
              </w:rPr>
              <w:t>ΔΙΑΔΙΚΑΣΙΑ ΑΝΑΔΕΙΞΗΣ ΑΝΑΔΟΧΟΥ</w:t>
            </w:r>
          </w:p>
        </w:tc>
      </w:tr>
      <w:tr w:rsidR="004202EF" w:rsidRPr="000963CC" w14:paraId="1F09B7CF" w14:textId="77777777" w:rsidTr="00CE4842">
        <w:trPr>
          <w:trHeight w:val="3206"/>
          <w:jc w:val="center"/>
        </w:trPr>
        <w:tc>
          <w:tcPr>
            <w:tcW w:w="529" w:type="dxa"/>
            <w:vAlign w:val="center"/>
          </w:tcPr>
          <w:p w14:paraId="46F8DDF3" w14:textId="77777777" w:rsidR="004202EF" w:rsidRPr="00076C8A" w:rsidRDefault="004202EF" w:rsidP="00C861DE">
            <w:pPr>
              <w:spacing w:before="60" w:after="60" w:line="240" w:lineRule="exact"/>
              <w:rPr>
                <w:rFonts w:ascii="Tahoma" w:hAnsi="Tahoma" w:cs="Tahoma"/>
                <w:sz w:val="18"/>
                <w:szCs w:val="18"/>
              </w:rPr>
            </w:pPr>
            <w:r>
              <w:rPr>
                <w:rFonts w:ascii="Tahoma" w:hAnsi="Tahoma" w:cs="Tahoma"/>
                <w:sz w:val="18"/>
                <w:szCs w:val="18"/>
              </w:rPr>
              <w:t>10</w:t>
            </w:r>
            <w:r w:rsidRPr="00076C8A">
              <w:rPr>
                <w:rFonts w:ascii="Tahoma" w:hAnsi="Tahoma" w:cs="Tahoma"/>
                <w:sz w:val="18"/>
                <w:szCs w:val="18"/>
              </w:rPr>
              <w:t>.</w:t>
            </w:r>
          </w:p>
        </w:tc>
        <w:tc>
          <w:tcPr>
            <w:tcW w:w="3261" w:type="dxa"/>
            <w:vAlign w:val="center"/>
          </w:tcPr>
          <w:p w14:paraId="54679EB9" w14:textId="77777777" w:rsidR="004202EF" w:rsidRPr="00661325" w:rsidRDefault="004202EF" w:rsidP="005102B4">
            <w:pPr>
              <w:spacing w:before="60" w:after="60" w:line="240" w:lineRule="exact"/>
              <w:jc w:val="both"/>
              <w:rPr>
                <w:rFonts w:ascii="Tahoma" w:hAnsi="Tahoma" w:cs="Tahoma"/>
                <w:sz w:val="18"/>
                <w:szCs w:val="18"/>
              </w:rPr>
            </w:pPr>
          </w:p>
          <w:p w14:paraId="26410B2E" w14:textId="77777777" w:rsidR="004202EF" w:rsidRPr="000963CC" w:rsidRDefault="004202EF" w:rsidP="005102B4">
            <w:pPr>
              <w:spacing w:before="60" w:after="60" w:line="240" w:lineRule="exact"/>
              <w:jc w:val="both"/>
              <w:rPr>
                <w:rFonts w:ascii="Tahoma" w:hAnsi="Tahoma" w:cs="Tahoma"/>
                <w:bCs/>
                <w:sz w:val="18"/>
                <w:szCs w:val="18"/>
              </w:rPr>
            </w:pPr>
            <w:r w:rsidRPr="000963CC">
              <w:rPr>
                <w:rFonts w:ascii="Tahoma" w:hAnsi="Tahoma" w:cs="Tahoma"/>
                <w:sz w:val="18"/>
                <w:szCs w:val="18"/>
              </w:rPr>
              <w:t xml:space="preserve">Τηρήθηκαν οι προβλεπόμενες προθεσμίες </w:t>
            </w:r>
            <w:r w:rsidRPr="000963CC">
              <w:rPr>
                <w:rFonts w:ascii="Tahoma" w:hAnsi="Tahoma" w:cs="Tahoma"/>
                <w:b/>
                <w:bCs/>
                <w:sz w:val="18"/>
                <w:szCs w:val="18"/>
              </w:rPr>
              <w:t xml:space="preserve"> </w:t>
            </w:r>
            <w:r w:rsidRPr="000963CC">
              <w:rPr>
                <w:rFonts w:ascii="Tahoma" w:hAnsi="Tahoma" w:cs="Tahoma"/>
                <w:bCs/>
                <w:sz w:val="18"/>
                <w:szCs w:val="18"/>
              </w:rPr>
              <w:t>για την παραλαβή των αιτήσεων συμμετοχής και των προσφορών;</w:t>
            </w:r>
          </w:p>
          <w:p w14:paraId="2856B3BC" w14:textId="77777777" w:rsidR="004202EF" w:rsidRPr="000963CC" w:rsidRDefault="004202EF" w:rsidP="005102B4">
            <w:pPr>
              <w:pStyle w:val="a3"/>
              <w:tabs>
                <w:tab w:val="left" w:pos="1560"/>
              </w:tabs>
              <w:overflowPunct w:val="0"/>
              <w:autoSpaceDE w:val="0"/>
              <w:autoSpaceDN w:val="0"/>
              <w:adjustRightInd w:val="0"/>
              <w:spacing w:before="60" w:after="60" w:line="240" w:lineRule="exact"/>
              <w:textAlignment w:val="baseline"/>
              <w:rPr>
                <w:rFonts w:ascii="Tahoma" w:hAnsi="Tahoma" w:cs="Tahoma"/>
                <w:sz w:val="18"/>
                <w:szCs w:val="18"/>
              </w:rPr>
            </w:pPr>
          </w:p>
          <w:p w14:paraId="213A0CD7" w14:textId="77777777" w:rsidR="004202EF" w:rsidRPr="000963CC" w:rsidRDefault="004202EF" w:rsidP="005102B4">
            <w:pPr>
              <w:spacing w:before="60" w:after="60" w:line="240" w:lineRule="exact"/>
              <w:jc w:val="both"/>
              <w:rPr>
                <w:rFonts w:ascii="Tahoma" w:hAnsi="Tahoma" w:cs="Tahoma"/>
                <w:sz w:val="18"/>
                <w:szCs w:val="18"/>
              </w:rPr>
            </w:pPr>
          </w:p>
        </w:tc>
        <w:tc>
          <w:tcPr>
            <w:tcW w:w="5245" w:type="dxa"/>
            <w:vAlign w:val="center"/>
          </w:tcPr>
          <w:p w14:paraId="4B0B49E7" w14:textId="77777777" w:rsidR="004202EF" w:rsidRPr="00E92741" w:rsidRDefault="004202EF" w:rsidP="005102B4">
            <w:pPr>
              <w:spacing w:before="60" w:after="60" w:line="240" w:lineRule="exact"/>
              <w:rPr>
                <w:rFonts w:ascii="Tahoma" w:hAnsi="Tahoma" w:cs="Tahoma"/>
                <w:bCs/>
                <w:color w:val="000000" w:themeColor="text1"/>
                <w:sz w:val="18"/>
                <w:szCs w:val="18"/>
              </w:rPr>
            </w:pPr>
            <w:r w:rsidRPr="00E92741">
              <w:rPr>
                <w:rFonts w:ascii="Tahoma" w:hAnsi="Tahoma" w:cs="Tahoma"/>
                <w:bCs/>
                <w:color w:val="000000" w:themeColor="text1"/>
                <w:sz w:val="18"/>
                <w:szCs w:val="18"/>
              </w:rPr>
              <w:t>Προθεσμίες:</w:t>
            </w:r>
          </w:p>
          <w:p w14:paraId="0B1F0CCC" w14:textId="77777777" w:rsidR="004202EF" w:rsidRPr="00E92741" w:rsidRDefault="004202EF" w:rsidP="005102B4">
            <w:pPr>
              <w:spacing w:before="60" w:after="60" w:line="240" w:lineRule="exact"/>
              <w:rPr>
                <w:rFonts w:ascii="Tahoma" w:hAnsi="Tahoma" w:cs="Tahoma"/>
                <w:bCs/>
                <w:color w:val="000000" w:themeColor="text1"/>
                <w:sz w:val="18"/>
                <w:szCs w:val="18"/>
              </w:rPr>
            </w:pPr>
            <w:r w:rsidRPr="00E92741">
              <w:rPr>
                <w:rFonts w:ascii="Tahoma" w:hAnsi="Tahoma" w:cs="Tahoma"/>
                <w:bCs/>
                <w:color w:val="000000" w:themeColor="text1"/>
                <w:sz w:val="18"/>
                <w:szCs w:val="18"/>
              </w:rPr>
              <w:t>Κανονική/ συντετμημένη λόγω ηλεκτρονικής υποβολής/ συντετμημένη λόγω προκαταρκτικής προκήρυξης</w:t>
            </w:r>
            <w:r w:rsidR="005102B4">
              <w:rPr>
                <w:rFonts w:ascii="Tahoma" w:hAnsi="Tahoma" w:cs="Tahoma"/>
                <w:bCs/>
                <w:color w:val="000000" w:themeColor="text1"/>
                <w:sz w:val="18"/>
                <w:szCs w:val="18"/>
              </w:rPr>
              <w:t xml:space="preserve"> </w:t>
            </w:r>
            <w:r w:rsidRPr="00E92741">
              <w:rPr>
                <w:rFonts w:ascii="Tahoma" w:hAnsi="Tahoma" w:cs="Tahoma"/>
                <w:bCs/>
                <w:color w:val="000000" w:themeColor="text1"/>
                <w:sz w:val="18"/>
                <w:szCs w:val="18"/>
              </w:rPr>
              <w:t>/</w:t>
            </w:r>
            <w:r w:rsidR="005102B4">
              <w:rPr>
                <w:rFonts w:ascii="Tahoma" w:hAnsi="Tahoma" w:cs="Tahoma"/>
                <w:bCs/>
                <w:color w:val="000000" w:themeColor="text1"/>
                <w:sz w:val="18"/>
                <w:szCs w:val="18"/>
              </w:rPr>
              <w:t xml:space="preserve"> </w:t>
            </w:r>
            <w:r w:rsidRPr="00E92741">
              <w:rPr>
                <w:rFonts w:ascii="Tahoma" w:hAnsi="Tahoma" w:cs="Tahoma"/>
                <w:bCs/>
                <w:color w:val="000000" w:themeColor="text1"/>
                <w:sz w:val="18"/>
                <w:szCs w:val="18"/>
              </w:rPr>
              <w:t>συντετμημένη λόγω επείγοντος</w:t>
            </w:r>
            <w:r w:rsidR="005102B4">
              <w:rPr>
                <w:rFonts w:ascii="Tahoma" w:hAnsi="Tahoma" w:cs="Tahoma"/>
                <w:bCs/>
                <w:color w:val="000000" w:themeColor="text1"/>
                <w:sz w:val="18"/>
                <w:szCs w:val="18"/>
              </w:rPr>
              <w:t>.</w:t>
            </w:r>
            <w:r w:rsidRPr="00E92741">
              <w:rPr>
                <w:rFonts w:ascii="Tahoma" w:hAnsi="Tahoma" w:cs="Tahoma"/>
                <w:bCs/>
                <w:color w:val="000000" w:themeColor="text1"/>
                <w:sz w:val="18"/>
                <w:szCs w:val="18"/>
              </w:rPr>
              <w:t xml:space="preserve"> </w:t>
            </w:r>
          </w:p>
          <w:p w14:paraId="413A9479" w14:textId="77777777" w:rsidR="004202EF" w:rsidRPr="00E92741" w:rsidRDefault="004202EF" w:rsidP="005102B4">
            <w:pPr>
              <w:spacing w:before="60" w:after="60" w:line="240" w:lineRule="exact"/>
              <w:rPr>
                <w:rFonts w:ascii="Tahoma" w:hAnsi="Tahoma" w:cs="Tahoma"/>
                <w:bCs/>
                <w:color w:val="000000" w:themeColor="text1"/>
                <w:sz w:val="18"/>
                <w:szCs w:val="18"/>
              </w:rPr>
            </w:pPr>
            <w:r w:rsidRPr="00E92741">
              <w:rPr>
                <w:rFonts w:ascii="Tahoma" w:hAnsi="Tahoma" w:cs="Tahoma"/>
                <w:bCs/>
                <w:color w:val="000000" w:themeColor="text1"/>
                <w:sz w:val="18"/>
                <w:szCs w:val="18"/>
              </w:rPr>
              <w:t>Για την ανοικτή</w:t>
            </w:r>
            <w:r w:rsidRPr="004E071F">
              <w:rPr>
                <w:rFonts w:ascii="Tahoma" w:hAnsi="Tahoma" w:cs="Tahoma"/>
                <w:bCs/>
                <w:color w:val="000000" w:themeColor="text1"/>
                <w:sz w:val="18"/>
                <w:szCs w:val="18"/>
              </w:rPr>
              <w:t xml:space="preserve"> </w:t>
            </w:r>
            <w:r>
              <w:rPr>
                <w:rFonts w:ascii="Tahoma" w:hAnsi="Tahoma" w:cs="Tahoma"/>
                <w:bCs/>
                <w:color w:val="000000" w:themeColor="text1"/>
                <w:sz w:val="18"/>
                <w:szCs w:val="18"/>
              </w:rPr>
              <w:t>διαδικασία</w:t>
            </w:r>
            <w:r w:rsidRPr="00E92741">
              <w:rPr>
                <w:rFonts w:ascii="Tahoma" w:hAnsi="Tahoma" w:cs="Tahoma"/>
                <w:bCs/>
                <w:color w:val="000000" w:themeColor="text1"/>
                <w:sz w:val="18"/>
                <w:szCs w:val="18"/>
              </w:rPr>
              <w:t>: 35</w:t>
            </w:r>
            <w:r w:rsidRPr="004E071F">
              <w:rPr>
                <w:rFonts w:ascii="Tahoma" w:hAnsi="Tahoma" w:cs="Tahoma"/>
                <w:bCs/>
                <w:color w:val="000000" w:themeColor="text1"/>
                <w:sz w:val="18"/>
                <w:szCs w:val="18"/>
              </w:rPr>
              <w:t xml:space="preserve">, </w:t>
            </w:r>
            <w:r w:rsidRPr="00E92741">
              <w:rPr>
                <w:rFonts w:ascii="Tahoma" w:hAnsi="Tahoma" w:cs="Tahoma"/>
                <w:bCs/>
                <w:color w:val="000000" w:themeColor="text1"/>
                <w:sz w:val="18"/>
                <w:szCs w:val="18"/>
              </w:rPr>
              <w:t>30</w:t>
            </w:r>
            <w:r w:rsidRPr="004E071F">
              <w:rPr>
                <w:rFonts w:ascii="Tahoma" w:hAnsi="Tahoma" w:cs="Tahoma"/>
                <w:bCs/>
                <w:color w:val="000000" w:themeColor="text1"/>
                <w:sz w:val="18"/>
                <w:szCs w:val="18"/>
              </w:rPr>
              <w:t xml:space="preserve">, </w:t>
            </w:r>
            <w:r w:rsidRPr="00E92741">
              <w:rPr>
                <w:rFonts w:ascii="Tahoma" w:hAnsi="Tahoma" w:cs="Tahoma"/>
                <w:bCs/>
                <w:color w:val="000000" w:themeColor="text1"/>
                <w:sz w:val="18"/>
                <w:szCs w:val="18"/>
              </w:rPr>
              <w:t>15</w:t>
            </w:r>
            <w:r w:rsidRPr="004E071F">
              <w:rPr>
                <w:rFonts w:ascii="Tahoma" w:hAnsi="Tahoma" w:cs="Tahoma"/>
                <w:bCs/>
                <w:color w:val="000000" w:themeColor="text1"/>
                <w:sz w:val="18"/>
                <w:szCs w:val="18"/>
              </w:rPr>
              <w:t xml:space="preserve">, </w:t>
            </w:r>
            <w:r w:rsidRPr="00E92741">
              <w:rPr>
                <w:rFonts w:ascii="Tahoma" w:hAnsi="Tahoma" w:cs="Tahoma"/>
                <w:bCs/>
                <w:color w:val="000000" w:themeColor="text1"/>
                <w:sz w:val="18"/>
                <w:szCs w:val="18"/>
              </w:rPr>
              <w:t>15</w:t>
            </w:r>
          </w:p>
          <w:p w14:paraId="7F5EBFCB" w14:textId="77777777" w:rsidR="004202EF" w:rsidRPr="00E92741" w:rsidRDefault="004202EF" w:rsidP="005102B4">
            <w:pPr>
              <w:spacing w:before="60" w:after="60" w:line="240" w:lineRule="exact"/>
              <w:rPr>
                <w:rFonts w:ascii="Tahoma" w:hAnsi="Tahoma" w:cs="Tahoma"/>
                <w:bCs/>
                <w:color w:val="000000" w:themeColor="text1"/>
                <w:sz w:val="18"/>
                <w:szCs w:val="18"/>
              </w:rPr>
            </w:pPr>
            <w:r w:rsidRPr="00E92741">
              <w:rPr>
                <w:rFonts w:ascii="Tahoma" w:hAnsi="Tahoma" w:cs="Tahoma"/>
                <w:bCs/>
                <w:color w:val="000000" w:themeColor="text1"/>
                <w:sz w:val="18"/>
                <w:szCs w:val="18"/>
              </w:rPr>
              <w:t xml:space="preserve">Για την κλειστή (α΄ και </w:t>
            </w:r>
            <w:proofErr w:type="spellStart"/>
            <w:r w:rsidRPr="00E92741">
              <w:rPr>
                <w:rFonts w:ascii="Tahoma" w:hAnsi="Tahoma" w:cs="Tahoma"/>
                <w:bCs/>
                <w:color w:val="000000" w:themeColor="text1"/>
                <w:sz w:val="18"/>
                <w:szCs w:val="18"/>
              </w:rPr>
              <w:t>β΄φάση</w:t>
            </w:r>
            <w:proofErr w:type="spellEnd"/>
            <w:r w:rsidRPr="00E92741">
              <w:rPr>
                <w:rFonts w:ascii="Tahoma" w:hAnsi="Tahoma" w:cs="Tahoma"/>
                <w:bCs/>
                <w:color w:val="000000" w:themeColor="text1"/>
                <w:sz w:val="18"/>
                <w:szCs w:val="18"/>
              </w:rPr>
              <w:t>): 30 και 30</w:t>
            </w:r>
            <w:r>
              <w:rPr>
                <w:rFonts w:ascii="Tahoma" w:hAnsi="Tahoma" w:cs="Tahoma"/>
                <w:bCs/>
                <w:color w:val="000000" w:themeColor="text1"/>
                <w:sz w:val="18"/>
                <w:szCs w:val="18"/>
              </w:rPr>
              <w:t xml:space="preserve">, </w:t>
            </w:r>
            <w:r w:rsidRPr="00E92741">
              <w:rPr>
                <w:rFonts w:ascii="Tahoma" w:hAnsi="Tahoma" w:cs="Tahoma"/>
                <w:bCs/>
                <w:color w:val="000000" w:themeColor="text1"/>
                <w:sz w:val="18"/>
                <w:szCs w:val="18"/>
              </w:rPr>
              <w:t>30 και 25</w:t>
            </w:r>
            <w:r>
              <w:rPr>
                <w:rFonts w:ascii="Tahoma" w:hAnsi="Tahoma" w:cs="Tahoma"/>
                <w:bCs/>
                <w:color w:val="000000" w:themeColor="text1"/>
                <w:sz w:val="18"/>
                <w:szCs w:val="18"/>
              </w:rPr>
              <w:t xml:space="preserve">, </w:t>
            </w:r>
            <w:r w:rsidRPr="00E92741">
              <w:rPr>
                <w:rFonts w:ascii="Tahoma" w:hAnsi="Tahoma" w:cs="Tahoma"/>
                <w:bCs/>
                <w:color w:val="000000" w:themeColor="text1"/>
                <w:sz w:val="18"/>
                <w:szCs w:val="18"/>
              </w:rPr>
              <w:t>30 και 10</w:t>
            </w:r>
            <w:r>
              <w:rPr>
                <w:rFonts w:ascii="Tahoma" w:hAnsi="Tahoma" w:cs="Tahoma"/>
                <w:bCs/>
                <w:color w:val="000000" w:themeColor="text1"/>
                <w:sz w:val="18"/>
                <w:szCs w:val="18"/>
              </w:rPr>
              <w:t xml:space="preserve">, </w:t>
            </w:r>
            <w:r w:rsidRPr="00E92741">
              <w:rPr>
                <w:rFonts w:ascii="Tahoma" w:hAnsi="Tahoma" w:cs="Tahoma"/>
                <w:bCs/>
                <w:color w:val="000000" w:themeColor="text1"/>
                <w:sz w:val="18"/>
                <w:szCs w:val="18"/>
              </w:rPr>
              <w:t>1</w:t>
            </w:r>
            <w:r>
              <w:rPr>
                <w:rFonts w:ascii="Tahoma" w:hAnsi="Tahoma" w:cs="Tahoma"/>
                <w:bCs/>
                <w:color w:val="000000" w:themeColor="text1"/>
                <w:sz w:val="18"/>
                <w:szCs w:val="18"/>
              </w:rPr>
              <w:t>5 και 10</w:t>
            </w:r>
          </w:p>
          <w:p w14:paraId="70F0C6C7" w14:textId="77777777" w:rsidR="004202EF" w:rsidRPr="00E92741" w:rsidRDefault="004202EF" w:rsidP="005102B4">
            <w:pPr>
              <w:spacing w:before="60" w:after="60" w:line="240" w:lineRule="exact"/>
              <w:rPr>
                <w:rFonts w:ascii="Tahoma" w:hAnsi="Tahoma" w:cs="Tahoma"/>
                <w:bCs/>
                <w:color w:val="000000" w:themeColor="text1"/>
                <w:sz w:val="18"/>
                <w:szCs w:val="18"/>
              </w:rPr>
            </w:pPr>
            <w:r w:rsidRPr="00E92741">
              <w:rPr>
                <w:rFonts w:ascii="Tahoma" w:hAnsi="Tahoma" w:cs="Tahoma"/>
                <w:bCs/>
                <w:color w:val="000000" w:themeColor="text1"/>
                <w:sz w:val="18"/>
                <w:szCs w:val="18"/>
              </w:rPr>
              <w:t>Για ανταγωνιστική</w:t>
            </w:r>
            <w:r>
              <w:rPr>
                <w:rFonts w:ascii="Tahoma" w:hAnsi="Tahoma" w:cs="Tahoma"/>
                <w:bCs/>
                <w:color w:val="000000" w:themeColor="text1"/>
                <w:sz w:val="18"/>
                <w:szCs w:val="18"/>
              </w:rPr>
              <w:t xml:space="preserve"> διαδικασία με </w:t>
            </w:r>
            <w:r w:rsidRPr="00E92741">
              <w:rPr>
                <w:rFonts w:ascii="Tahoma" w:hAnsi="Tahoma" w:cs="Tahoma"/>
                <w:bCs/>
                <w:color w:val="000000" w:themeColor="text1"/>
                <w:sz w:val="18"/>
                <w:szCs w:val="18"/>
              </w:rPr>
              <w:t>διαπραγμάτευση:  30</w:t>
            </w:r>
            <w:r>
              <w:rPr>
                <w:rFonts w:ascii="Tahoma" w:hAnsi="Tahoma" w:cs="Tahoma"/>
                <w:bCs/>
                <w:color w:val="000000" w:themeColor="text1"/>
                <w:sz w:val="18"/>
                <w:szCs w:val="18"/>
              </w:rPr>
              <w:t xml:space="preserve">, </w:t>
            </w:r>
            <w:r w:rsidRPr="00E92741">
              <w:rPr>
                <w:rFonts w:ascii="Tahoma" w:hAnsi="Tahoma" w:cs="Tahoma"/>
                <w:bCs/>
                <w:color w:val="000000" w:themeColor="text1"/>
                <w:sz w:val="18"/>
                <w:szCs w:val="18"/>
              </w:rPr>
              <w:t>25</w:t>
            </w:r>
            <w:r>
              <w:rPr>
                <w:rFonts w:ascii="Tahoma" w:hAnsi="Tahoma" w:cs="Tahoma"/>
                <w:bCs/>
                <w:color w:val="000000" w:themeColor="text1"/>
                <w:sz w:val="18"/>
                <w:szCs w:val="18"/>
              </w:rPr>
              <w:t xml:space="preserve">, </w:t>
            </w:r>
            <w:r w:rsidRPr="00E92741">
              <w:rPr>
                <w:rFonts w:ascii="Tahoma" w:hAnsi="Tahoma" w:cs="Tahoma"/>
                <w:bCs/>
                <w:color w:val="000000" w:themeColor="text1"/>
                <w:sz w:val="18"/>
                <w:szCs w:val="18"/>
              </w:rPr>
              <w:t>10</w:t>
            </w:r>
            <w:r>
              <w:rPr>
                <w:rFonts w:ascii="Tahoma" w:hAnsi="Tahoma" w:cs="Tahoma"/>
                <w:bCs/>
                <w:color w:val="000000" w:themeColor="text1"/>
                <w:sz w:val="18"/>
                <w:szCs w:val="18"/>
              </w:rPr>
              <w:t xml:space="preserve">, </w:t>
            </w:r>
            <w:r w:rsidRPr="00E92741">
              <w:rPr>
                <w:rFonts w:ascii="Tahoma" w:hAnsi="Tahoma" w:cs="Tahoma"/>
                <w:bCs/>
                <w:color w:val="000000" w:themeColor="text1"/>
                <w:sz w:val="18"/>
                <w:szCs w:val="18"/>
              </w:rPr>
              <w:t>15</w:t>
            </w:r>
          </w:p>
          <w:p w14:paraId="6006C032" w14:textId="77777777" w:rsidR="004202EF" w:rsidRPr="000963CC" w:rsidRDefault="004202EF" w:rsidP="005102B4">
            <w:pPr>
              <w:spacing w:before="60" w:after="60" w:line="240" w:lineRule="exact"/>
              <w:rPr>
                <w:rFonts w:ascii="Tahoma" w:hAnsi="Tahoma" w:cs="Tahoma"/>
                <w:sz w:val="18"/>
                <w:szCs w:val="18"/>
              </w:rPr>
            </w:pPr>
            <w:r w:rsidRPr="00E92741">
              <w:rPr>
                <w:rFonts w:ascii="Tahoma" w:hAnsi="Tahoma" w:cs="Tahoma"/>
                <w:bCs/>
                <w:color w:val="000000" w:themeColor="text1"/>
                <w:sz w:val="18"/>
                <w:szCs w:val="18"/>
              </w:rPr>
              <w:t>Για σύμπραξη καινοτομίας: 30</w:t>
            </w:r>
          </w:p>
        </w:tc>
        <w:tc>
          <w:tcPr>
            <w:tcW w:w="567" w:type="dxa"/>
            <w:vAlign w:val="center"/>
          </w:tcPr>
          <w:p w14:paraId="7E081A66" w14:textId="77777777" w:rsidR="004202EF" w:rsidRPr="000963CC" w:rsidRDefault="004202EF" w:rsidP="005102B4">
            <w:pPr>
              <w:spacing w:before="60" w:after="60" w:line="240" w:lineRule="exact"/>
              <w:jc w:val="both"/>
              <w:rPr>
                <w:rFonts w:ascii="Tahoma" w:hAnsi="Tahoma" w:cs="Tahoma"/>
                <w:sz w:val="18"/>
                <w:szCs w:val="18"/>
              </w:rPr>
            </w:pPr>
          </w:p>
        </w:tc>
        <w:tc>
          <w:tcPr>
            <w:tcW w:w="567" w:type="dxa"/>
            <w:vAlign w:val="center"/>
          </w:tcPr>
          <w:p w14:paraId="17E9ABE6" w14:textId="77777777" w:rsidR="004202EF" w:rsidRPr="000963CC" w:rsidRDefault="004202EF" w:rsidP="005102B4">
            <w:pPr>
              <w:spacing w:before="60" w:after="60" w:line="240" w:lineRule="exact"/>
              <w:jc w:val="both"/>
              <w:rPr>
                <w:rFonts w:ascii="Tahoma" w:hAnsi="Tahoma" w:cs="Tahoma"/>
                <w:sz w:val="18"/>
                <w:szCs w:val="18"/>
              </w:rPr>
            </w:pPr>
          </w:p>
        </w:tc>
        <w:tc>
          <w:tcPr>
            <w:tcW w:w="850" w:type="dxa"/>
            <w:vAlign w:val="center"/>
          </w:tcPr>
          <w:p w14:paraId="7A745F4F" w14:textId="77777777" w:rsidR="004202EF" w:rsidRPr="000963CC" w:rsidRDefault="004202EF" w:rsidP="005102B4">
            <w:pPr>
              <w:spacing w:before="60" w:after="60" w:line="240" w:lineRule="exact"/>
              <w:jc w:val="both"/>
              <w:rPr>
                <w:rFonts w:ascii="Tahoma" w:hAnsi="Tahoma" w:cs="Tahoma"/>
                <w:sz w:val="18"/>
                <w:szCs w:val="18"/>
              </w:rPr>
            </w:pPr>
          </w:p>
        </w:tc>
        <w:tc>
          <w:tcPr>
            <w:tcW w:w="2410" w:type="dxa"/>
            <w:vAlign w:val="center"/>
          </w:tcPr>
          <w:p w14:paraId="5D7941D9" w14:textId="77777777" w:rsidR="004202EF" w:rsidRPr="00CE4842" w:rsidRDefault="004202EF" w:rsidP="005102B4">
            <w:pPr>
              <w:spacing w:before="60" w:after="60" w:line="240" w:lineRule="exact"/>
              <w:jc w:val="both"/>
              <w:rPr>
                <w:rFonts w:ascii="Tahoma" w:hAnsi="Tahoma" w:cs="Tahoma"/>
                <w:sz w:val="18"/>
                <w:szCs w:val="18"/>
              </w:rPr>
            </w:pPr>
            <w:r w:rsidRPr="00CE4842">
              <w:rPr>
                <w:rFonts w:ascii="Tahoma" w:hAnsi="Tahoma" w:cs="Tahoma"/>
                <w:sz w:val="18"/>
                <w:szCs w:val="18"/>
              </w:rPr>
              <w:t xml:space="preserve">Έγγραφα (από τα οποία να προκύπτει και η σχετική ημερομηνία) παραλαβής αιτήσεων συμμετοχής, προσφορών ή πρόσκλησης </w:t>
            </w:r>
            <w:r w:rsidRPr="00C8053F">
              <w:rPr>
                <w:rFonts w:ascii="Tahoma" w:hAnsi="Tahoma" w:cs="Tahoma"/>
                <w:sz w:val="18"/>
                <w:szCs w:val="18"/>
              </w:rPr>
              <w:t xml:space="preserve">προεπιλεγέντων </w:t>
            </w:r>
            <w:r w:rsidR="0070050B" w:rsidRPr="00C8053F">
              <w:rPr>
                <w:rFonts w:ascii="Tahoma" w:hAnsi="Tahoma" w:cs="Tahoma"/>
                <w:sz w:val="18"/>
                <w:szCs w:val="18"/>
              </w:rPr>
              <w:t>ή Πρακτικό διαγωνισμού</w:t>
            </w:r>
            <w:r w:rsidR="007A6305" w:rsidRPr="00C8053F">
              <w:rPr>
                <w:rFonts w:ascii="Tahoma" w:hAnsi="Tahoma" w:cs="Tahoma"/>
                <w:sz w:val="18"/>
                <w:szCs w:val="18"/>
              </w:rPr>
              <w:t>.</w:t>
            </w:r>
          </w:p>
        </w:tc>
        <w:tc>
          <w:tcPr>
            <w:tcW w:w="2154" w:type="dxa"/>
            <w:vAlign w:val="center"/>
          </w:tcPr>
          <w:p w14:paraId="0FE00E42" w14:textId="77777777" w:rsidR="004202EF" w:rsidRPr="00D72DAA" w:rsidRDefault="004202EF" w:rsidP="005102B4">
            <w:pPr>
              <w:spacing w:before="60" w:after="60" w:line="240" w:lineRule="exact"/>
              <w:jc w:val="both"/>
              <w:rPr>
                <w:rFonts w:ascii="Tahoma" w:hAnsi="Tahoma" w:cs="Tahoma"/>
                <w:color w:val="000000" w:themeColor="text1"/>
                <w:sz w:val="18"/>
                <w:szCs w:val="18"/>
              </w:rPr>
            </w:pPr>
            <w:proofErr w:type="spellStart"/>
            <w:r w:rsidRPr="00D72DAA">
              <w:rPr>
                <w:rFonts w:ascii="Tahoma" w:hAnsi="Tahoma" w:cs="Tahoma"/>
                <w:color w:val="000000" w:themeColor="text1"/>
                <w:sz w:val="18"/>
                <w:szCs w:val="18"/>
              </w:rPr>
              <w:t>αρ</w:t>
            </w:r>
            <w:proofErr w:type="spellEnd"/>
            <w:r w:rsidRPr="00D72DAA">
              <w:rPr>
                <w:rFonts w:ascii="Tahoma" w:hAnsi="Tahoma" w:cs="Tahoma"/>
                <w:color w:val="000000" w:themeColor="text1"/>
                <w:sz w:val="18"/>
                <w:szCs w:val="18"/>
              </w:rPr>
              <w:t xml:space="preserve">. </w:t>
            </w:r>
            <w:r w:rsidRPr="00D72DAA">
              <w:rPr>
                <w:rFonts w:ascii="Tahoma" w:hAnsi="Tahoma" w:cs="Tahoma"/>
                <w:color w:val="000000" w:themeColor="text1"/>
                <w:sz w:val="18"/>
                <w:szCs w:val="18"/>
                <w:lang w:val="en-US"/>
              </w:rPr>
              <w:t>27-32</w:t>
            </w:r>
            <w:r w:rsidRPr="00D72DAA">
              <w:rPr>
                <w:rFonts w:ascii="Tahoma" w:hAnsi="Tahoma" w:cs="Tahoma"/>
                <w:color w:val="000000" w:themeColor="text1"/>
                <w:sz w:val="18"/>
                <w:szCs w:val="18"/>
              </w:rPr>
              <w:t xml:space="preserve">, </w:t>
            </w:r>
            <w:r w:rsidR="005102B4">
              <w:rPr>
                <w:rFonts w:ascii="Tahoma" w:hAnsi="Tahoma" w:cs="Tahoma"/>
                <w:color w:val="000000" w:themeColor="text1"/>
                <w:sz w:val="18"/>
                <w:szCs w:val="18"/>
              </w:rPr>
              <w:t>ν</w:t>
            </w:r>
            <w:r w:rsidRPr="00D72DAA">
              <w:rPr>
                <w:rFonts w:ascii="Tahoma" w:hAnsi="Tahoma" w:cs="Tahoma"/>
                <w:color w:val="000000" w:themeColor="text1"/>
                <w:sz w:val="18"/>
                <w:szCs w:val="18"/>
              </w:rPr>
              <w:t>.4412/2016</w:t>
            </w:r>
          </w:p>
          <w:p w14:paraId="218FA716" w14:textId="77777777" w:rsidR="004202EF" w:rsidRPr="00D72DAA" w:rsidRDefault="004202EF" w:rsidP="005102B4">
            <w:pPr>
              <w:spacing w:before="60" w:after="60" w:line="240" w:lineRule="exact"/>
              <w:jc w:val="both"/>
              <w:rPr>
                <w:rFonts w:ascii="Tahoma" w:hAnsi="Tahoma" w:cs="Tahoma"/>
                <w:strike/>
                <w:color w:val="000000" w:themeColor="text1"/>
                <w:sz w:val="18"/>
                <w:szCs w:val="18"/>
              </w:rPr>
            </w:pPr>
          </w:p>
        </w:tc>
      </w:tr>
      <w:tr w:rsidR="004202EF" w:rsidRPr="000963CC" w14:paraId="1422ECAA" w14:textId="77777777" w:rsidTr="006F7E17">
        <w:trPr>
          <w:trHeight w:val="431"/>
          <w:jc w:val="center"/>
        </w:trPr>
        <w:tc>
          <w:tcPr>
            <w:tcW w:w="529" w:type="dxa"/>
            <w:vAlign w:val="center"/>
          </w:tcPr>
          <w:p w14:paraId="52DD383F" w14:textId="77777777" w:rsidR="004202EF" w:rsidRPr="00076C8A" w:rsidRDefault="004202EF" w:rsidP="00C861DE">
            <w:pPr>
              <w:spacing w:before="60" w:after="60" w:line="240" w:lineRule="exact"/>
              <w:rPr>
                <w:rFonts w:ascii="Tahoma" w:hAnsi="Tahoma" w:cs="Tahoma"/>
                <w:sz w:val="18"/>
                <w:szCs w:val="18"/>
              </w:rPr>
            </w:pPr>
            <w:r w:rsidRPr="00076C8A">
              <w:rPr>
                <w:rFonts w:ascii="Tahoma" w:hAnsi="Tahoma" w:cs="Tahoma"/>
                <w:sz w:val="18"/>
                <w:szCs w:val="18"/>
              </w:rPr>
              <w:lastRenderedPageBreak/>
              <w:t>1</w:t>
            </w:r>
            <w:r>
              <w:rPr>
                <w:rFonts w:ascii="Tahoma" w:hAnsi="Tahoma" w:cs="Tahoma"/>
                <w:sz w:val="18"/>
                <w:szCs w:val="18"/>
              </w:rPr>
              <w:t>1</w:t>
            </w:r>
            <w:r w:rsidRPr="00076C8A">
              <w:rPr>
                <w:rFonts w:ascii="Tahoma" w:hAnsi="Tahoma" w:cs="Tahoma"/>
                <w:sz w:val="18"/>
                <w:szCs w:val="18"/>
              </w:rPr>
              <w:t>.</w:t>
            </w:r>
          </w:p>
        </w:tc>
        <w:tc>
          <w:tcPr>
            <w:tcW w:w="3261" w:type="dxa"/>
            <w:vAlign w:val="center"/>
          </w:tcPr>
          <w:p w14:paraId="0BC39DA2" w14:textId="77777777" w:rsidR="004202EF" w:rsidRPr="000963CC" w:rsidRDefault="004202EF" w:rsidP="00182E75">
            <w:pPr>
              <w:spacing w:before="60" w:after="60" w:line="240" w:lineRule="exact"/>
              <w:jc w:val="both"/>
              <w:rPr>
                <w:rFonts w:ascii="Tahoma" w:hAnsi="Tahoma" w:cs="Tahoma"/>
                <w:sz w:val="18"/>
                <w:szCs w:val="18"/>
              </w:rPr>
            </w:pPr>
            <w:r w:rsidRPr="000963CC">
              <w:rPr>
                <w:rFonts w:ascii="Tahoma" w:hAnsi="Tahoma" w:cs="Tahoma"/>
                <w:sz w:val="18"/>
                <w:szCs w:val="18"/>
              </w:rPr>
              <w:t xml:space="preserve">Σε περίπτωση προσφυγής </w:t>
            </w:r>
            <w:r w:rsidRPr="00D47975">
              <w:rPr>
                <w:rFonts w:ascii="Tahoma" w:hAnsi="Tahoma" w:cs="Tahoma"/>
                <w:sz w:val="18"/>
                <w:szCs w:val="18"/>
              </w:rPr>
              <w:t>στην κλειστή διαδικασία</w:t>
            </w:r>
            <w:r w:rsidRPr="000963CC">
              <w:rPr>
                <w:rFonts w:ascii="Tahoma" w:hAnsi="Tahoma" w:cs="Tahoma"/>
                <w:sz w:val="18"/>
                <w:szCs w:val="18"/>
              </w:rPr>
              <w:t xml:space="preserve">, </w:t>
            </w:r>
            <w:r w:rsidRPr="00D47975">
              <w:rPr>
                <w:rFonts w:ascii="Tahoma" w:hAnsi="Tahoma" w:cs="Tahoma"/>
                <w:sz w:val="18"/>
                <w:szCs w:val="18"/>
              </w:rPr>
              <w:t>στη</w:t>
            </w:r>
            <w:r w:rsidR="00182E75">
              <w:rPr>
                <w:rFonts w:ascii="Tahoma" w:hAnsi="Tahoma" w:cs="Tahoma"/>
                <w:sz w:val="18"/>
                <w:szCs w:val="18"/>
              </w:rPr>
              <w:t>ν</w:t>
            </w:r>
            <w:r w:rsidRPr="00D47975">
              <w:rPr>
                <w:rFonts w:ascii="Tahoma" w:hAnsi="Tahoma" w:cs="Tahoma"/>
                <w:sz w:val="18"/>
                <w:szCs w:val="18"/>
              </w:rPr>
              <w:t xml:space="preserve">  ανταγωνιστική διαδικασία με διαπραγμάτευση ή στη σύμπραξη καινοτομίας</w:t>
            </w:r>
            <w:r w:rsidR="00182E75">
              <w:rPr>
                <w:rFonts w:ascii="Tahoma" w:hAnsi="Tahoma" w:cs="Tahoma"/>
                <w:sz w:val="18"/>
                <w:szCs w:val="18"/>
              </w:rPr>
              <w:t>,</w:t>
            </w:r>
            <w:r w:rsidRPr="00D47975">
              <w:rPr>
                <w:rFonts w:ascii="Tahoma" w:hAnsi="Tahoma" w:cs="Tahoma"/>
                <w:sz w:val="18"/>
                <w:szCs w:val="18"/>
              </w:rPr>
              <w:t xml:space="preserve"> </w:t>
            </w:r>
            <w:r w:rsidRPr="000963CC">
              <w:rPr>
                <w:rFonts w:ascii="Tahoma" w:hAnsi="Tahoma" w:cs="Tahoma"/>
                <w:sz w:val="18"/>
                <w:szCs w:val="18"/>
              </w:rPr>
              <w:t>τηρήθηκε ο ελάχιστος αριθμός υποψηφίων που εκλήθη για να υποβάλλει προσφορά, να διαπραγματευτεί ή να συμμετάσχει στο διάλογο, εφόσον υπήρχε ικανός αριθμός κατάλληλων υποψηφίων;</w:t>
            </w:r>
          </w:p>
        </w:tc>
        <w:tc>
          <w:tcPr>
            <w:tcW w:w="5245" w:type="dxa"/>
            <w:vAlign w:val="center"/>
          </w:tcPr>
          <w:p w14:paraId="6A831409" w14:textId="77777777" w:rsidR="004202EF" w:rsidRPr="000963CC" w:rsidRDefault="004202EF" w:rsidP="00182E75">
            <w:pPr>
              <w:spacing w:before="60" w:after="60" w:line="240" w:lineRule="exact"/>
              <w:jc w:val="both"/>
              <w:rPr>
                <w:rFonts w:ascii="Tahoma" w:hAnsi="Tahoma" w:cs="Tahoma"/>
                <w:sz w:val="18"/>
                <w:szCs w:val="18"/>
              </w:rPr>
            </w:pPr>
          </w:p>
          <w:p w14:paraId="41A48259" w14:textId="77777777" w:rsidR="004202EF" w:rsidRPr="000963CC" w:rsidRDefault="004202EF" w:rsidP="00182E75">
            <w:pPr>
              <w:spacing w:before="60" w:after="60" w:line="240" w:lineRule="exact"/>
              <w:jc w:val="both"/>
              <w:rPr>
                <w:rFonts w:ascii="Tahoma" w:hAnsi="Tahoma" w:cs="Tahoma"/>
                <w:sz w:val="18"/>
                <w:szCs w:val="18"/>
              </w:rPr>
            </w:pPr>
            <w:r w:rsidRPr="000963CC">
              <w:rPr>
                <w:rFonts w:ascii="Tahoma" w:hAnsi="Tahoma" w:cs="Tahoma"/>
                <w:sz w:val="18"/>
                <w:szCs w:val="18"/>
              </w:rPr>
              <w:t>Το κατώτατο όριο δε μπορεί να είναι μικρότερο από πέντε στην κλειστή διαδικασία και μικρότερο από τρείς στη</w:t>
            </w:r>
            <w:r>
              <w:rPr>
                <w:rFonts w:ascii="Tahoma" w:hAnsi="Tahoma" w:cs="Tahoma"/>
                <w:sz w:val="18"/>
                <w:szCs w:val="18"/>
              </w:rPr>
              <w:t>ν ανταγωνιστική διαδικασία με δ</w:t>
            </w:r>
            <w:r w:rsidRPr="000963CC">
              <w:rPr>
                <w:rFonts w:ascii="Tahoma" w:hAnsi="Tahoma" w:cs="Tahoma"/>
                <w:sz w:val="18"/>
                <w:szCs w:val="18"/>
              </w:rPr>
              <w:t>ιαπραγμάτευση</w:t>
            </w:r>
            <w:r>
              <w:rPr>
                <w:rFonts w:ascii="Tahoma" w:hAnsi="Tahoma" w:cs="Tahoma"/>
                <w:sz w:val="18"/>
                <w:szCs w:val="18"/>
              </w:rPr>
              <w:t xml:space="preserve"> και στην σύμπραξη καινοτομίας</w:t>
            </w:r>
            <w:r w:rsidR="00F92B9A">
              <w:rPr>
                <w:rFonts w:ascii="Tahoma" w:hAnsi="Tahoma" w:cs="Tahoma"/>
                <w:sz w:val="18"/>
                <w:szCs w:val="18"/>
              </w:rPr>
              <w:t>.</w:t>
            </w:r>
          </w:p>
          <w:p w14:paraId="5F296B71" w14:textId="77777777" w:rsidR="004202EF" w:rsidRPr="000963CC" w:rsidRDefault="004202EF" w:rsidP="00182E75">
            <w:pPr>
              <w:spacing w:before="60" w:after="60" w:line="240" w:lineRule="exact"/>
              <w:jc w:val="both"/>
              <w:rPr>
                <w:rFonts w:ascii="Tahoma" w:hAnsi="Tahoma" w:cs="Tahoma"/>
                <w:sz w:val="18"/>
                <w:szCs w:val="18"/>
              </w:rPr>
            </w:pPr>
          </w:p>
        </w:tc>
        <w:tc>
          <w:tcPr>
            <w:tcW w:w="567" w:type="dxa"/>
            <w:vAlign w:val="center"/>
          </w:tcPr>
          <w:p w14:paraId="530BC975" w14:textId="77777777" w:rsidR="004202EF" w:rsidRPr="000963CC" w:rsidRDefault="004202EF" w:rsidP="00182E75">
            <w:pPr>
              <w:spacing w:before="60" w:after="60" w:line="240" w:lineRule="exact"/>
              <w:jc w:val="both"/>
              <w:rPr>
                <w:rFonts w:ascii="Tahoma" w:hAnsi="Tahoma" w:cs="Tahoma"/>
                <w:sz w:val="18"/>
                <w:szCs w:val="18"/>
              </w:rPr>
            </w:pPr>
          </w:p>
        </w:tc>
        <w:tc>
          <w:tcPr>
            <w:tcW w:w="567" w:type="dxa"/>
            <w:vAlign w:val="center"/>
          </w:tcPr>
          <w:p w14:paraId="063C6D91" w14:textId="77777777" w:rsidR="004202EF" w:rsidRPr="000963CC" w:rsidRDefault="004202EF" w:rsidP="00182E75">
            <w:pPr>
              <w:spacing w:before="60" w:after="60" w:line="240" w:lineRule="exact"/>
              <w:jc w:val="both"/>
              <w:rPr>
                <w:rFonts w:ascii="Tahoma" w:hAnsi="Tahoma" w:cs="Tahoma"/>
                <w:sz w:val="18"/>
                <w:szCs w:val="18"/>
              </w:rPr>
            </w:pPr>
          </w:p>
        </w:tc>
        <w:tc>
          <w:tcPr>
            <w:tcW w:w="850" w:type="dxa"/>
            <w:vAlign w:val="center"/>
          </w:tcPr>
          <w:p w14:paraId="574401E8" w14:textId="77777777" w:rsidR="004202EF" w:rsidRPr="000963CC" w:rsidRDefault="004202EF" w:rsidP="00182E75">
            <w:pPr>
              <w:spacing w:before="60" w:after="60" w:line="240" w:lineRule="exact"/>
              <w:jc w:val="both"/>
              <w:rPr>
                <w:rFonts w:ascii="Tahoma" w:hAnsi="Tahoma" w:cs="Tahoma"/>
                <w:sz w:val="18"/>
                <w:szCs w:val="18"/>
              </w:rPr>
            </w:pPr>
          </w:p>
        </w:tc>
        <w:tc>
          <w:tcPr>
            <w:tcW w:w="2410" w:type="dxa"/>
            <w:vAlign w:val="center"/>
          </w:tcPr>
          <w:p w14:paraId="6709FDE4" w14:textId="77777777" w:rsidR="004202EF" w:rsidRPr="00CE4842" w:rsidRDefault="004202EF" w:rsidP="00182E75">
            <w:pPr>
              <w:spacing w:before="60" w:after="60" w:line="240" w:lineRule="exact"/>
              <w:jc w:val="both"/>
              <w:rPr>
                <w:rFonts w:ascii="Tahoma" w:hAnsi="Tahoma" w:cs="Tahoma"/>
                <w:sz w:val="18"/>
                <w:szCs w:val="18"/>
              </w:rPr>
            </w:pPr>
            <w:r w:rsidRPr="00CE4842">
              <w:rPr>
                <w:rFonts w:ascii="Tahoma" w:hAnsi="Tahoma" w:cs="Tahoma"/>
                <w:sz w:val="18"/>
                <w:szCs w:val="18"/>
              </w:rPr>
              <w:t>Κατάλογος υποψηφίων</w:t>
            </w:r>
            <w:r w:rsidR="0070050B">
              <w:rPr>
                <w:rFonts w:ascii="Tahoma" w:hAnsi="Tahoma" w:cs="Tahoma"/>
                <w:sz w:val="18"/>
                <w:szCs w:val="18"/>
              </w:rPr>
              <w:t xml:space="preserve"> – </w:t>
            </w:r>
            <w:r w:rsidR="0070050B" w:rsidRPr="00C8053F">
              <w:rPr>
                <w:rFonts w:ascii="Tahoma" w:hAnsi="Tahoma" w:cs="Tahoma"/>
                <w:sz w:val="18"/>
                <w:szCs w:val="18"/>
              </w:rPr>
              <w:t>Πρακτικό Δημοπρασίας</w:t>
            </w:r>
            <w:r w:rsidR="007A6305" w:rsidRPr="00C8053F">
              <w:rPr>
                <w:rFonts w:ascii="Tahoma" w:hAnsi="Tahoma" w:cs="Tahoma"/>
                <w:sz w:val="18"/>
                <w:szCs w:val="18"/>
              </w:rPr>
              <w:t>.</w:t>
            </w:r>
          </w:p>
        </w:tc>
        <w:tc>
          <w:tcPr>
            <w:tcW w:w="2154" w:type="dxa"/>
            <w:vAlign w:val="center"/>
          </w:tcPr>
          <w:p w14:paraId="055E0127" w14:textId="77777777" w:rsidR="004202EF" w:rsidRPr="00D72DAA" w:rsidRDefault="004202EF" w:rsidP="005E7DBB">
            <w:pPr>
              <w:spacing w:before="60" w:after="60" w:line="240" w:lineRule="exact"/>
              <w:rPr>
                <w:rFonts w:ascii="Tahoma" w:hAnsi="Tahoma" w:cs="Tahoma"/>
                <w:strike/>
                <w:sz w:val="18"/>
                <w:szCs w:val="18"/>
                <w:lang w:val="en-US"/>
              </w:rPr>
            </w:pPr>
          </w:p>
          <w:p w14:paraId="025EE92C" w14:textId="77777777" w:rsidR="004202EF" w:rsidRPr="00D72DAA" w:rsidRDefault="004202EF" w:rsidP="005E7DBB">
            <w:pPr>
              <w:spacing w:before="60" w:after="60" w:line="240" w:lineRule="exact"/>
              <w:rPr>
                <w:rFonts w:ascii="Tahoma" w:hAnsi="Tahoma" w:cs="Tahoma"/>
                <w:color w:val="000000" w:themeColor="text1"/>
                <w:sz w:val="18"/>
                <w:szCs w:val="18"/>
              </w:rPr>
            </w:pPr>
            <w:proofErr w:type="spellStart"/>
            <w:r w:rsidRPr="00D72DAA">
              <w:rPr>
                <w:rFonts w:ascii="Tahoma" w:hAnsi="Tahoma" w:cs="Tahoma"/>
                <w:color w:val="000000" w:themeColor="text1"/>
                <w:sz w:val="18"/>
                <w:szCs w:val="18"/>
              </w:rPr>
              <w:t>αρ</w:t>
            </w:r>
            <w:proofErr w:type="spellEnd"/>
            <w:r w:rsidRPr="00D72DAA">
              <w:rPr>
                <w:rFonts w:ascii="Tahoma" w:hAnsi="Tahoma" w:cs="Tahoma"/>
                <w:color w:val="000000" w:themeColor="text1"/>
                <w:sz w:val="18"/>
                <w:szCs w:val="18"/>
              </w:rPr>
              <w:t xml:space="preserve">. 84 και 85 </w:t>
            </w:r>
            <w:r w:rsidR="005E7DBB">
              <w:rPr>
                <w:rFonts w:ascii="Tahoma" w:hAnsi="Tahoma" w:cs="Tahoma"/>
                <w:color w:val="000000" w:themeColor="text1"/>
                <w:sz w:val="18"/>
                <w:szCs w:val="18"/>
              </w:rPr>
              <w:t>ν</w:t>
            </w:r>
            <w:r w:rsidRPr="00D72DAA">
              <w:rPr>
                <w:rFonts w:ascii="Tahoma" w:hAnsi="Tahoma" w:cs="Tahoma"/>
                <w:color w:val="000000" w:themeColor="text1"/>
                <w:sz w:val="18"/>
                <w:szCs w:val="18"/>
              </w:rPr>
              <w:t>.4412/2016</w:t>
            </w:r>
          </w:p>
          <w:p w14:paraId="0E23F2B6" w14:textId="77777777" w:rsidR="004202EF" w:rsidRPr="0098716A" w:rsidRDefault="004202EF" w:rsidP="005E7DBB">
            <w:pPr>
              <w:spacing w:before="60" w:after="60" w:line="240" w:lineRule="exact"/>
              <w:rPr>
                <w:rFonts w:ascii="Tahoma" w:hAnsi="Tahoma" w:cs="Tahoma"/>
                <w:sz w:val="18"/>
                <w:szCs w:val="18"/>
              </w:rPr>
            </w:pPr>
          </w:p>
        </w:tc>
      </w:tr>
      <w:tr w:rsidR="004202EF" w:rsidRPr="000963CC" w14:paraId="2E80EF1F" w14:textId="77777777" w:rsidTr="006F7E17">
        <w:trPr>
          <w:trHeight w:val="133"/>
          <w:jc w:val="center"/>
        </w:trPr>
        <w:tc>
          <w:tcPr>
            <w:tcW w:w="529" w:type="dxa"/>
            <w:vAlign w:val="center"/>
          </w:tcPr>
          <w:p w14:paraId="1ADDF73F" w14:textId="77777777" w:rsidR="004202EF" w:rsidRPr="006F7E17" w:rsidRDefault="004202EF" w:rsidP="0070050B">
            <w:pPr>
              <w:spacing w:before="60" w:after="60" w:line="240" w:lineRule="exact"/>
              <w:rPr>
                <w:rFonts w:ascii="Tahoma" w:hAnsi="Tahoma" w:cs="Tahoma"/>
                <w:sz w:val="18"/>
                <w:szCs w:val="18"/>
              </w:rPr>
            </w:pPr>
            <w:r w:rsidRPr="006F7E17">
              <w:rPr>
                <w:rFonts w:ascii="Tahoma" w:hAnsi="Tahoma" w:cs="Tahoma"/>
                <w:sz w:val="18"/>
                <w:szCs w:val="18"/>
              </w:rPr>
              <w:t>1</w:t>
            </w:r>
            <w:r w:rsidR="0070050B">
              <w:rPr>
                <w:rFonts w:ascii="Tahoma" w:hAnsi="Tahoma" w:cs="Tahoma"/>
                <w:sz w:val="18"/>
                <w:szCs w:val="18"/>
              </w:rPr>
              <w:t>2</w:t>
            </w:r>
            <w:r w:rsidRPr="006F7E17">
              <w:rPr>
                <w:rFonts w:ascii="Tahoma" w:hAnsi="Tahoma" w:cs="Tahoma"/>
                <w:sz w:val="18"/>
                <w:szCs w:val="18"/>
              </w:rPr>
              <w:t>.</w:t>
            </w:r>
          </w:p>
        </w:tc>
        <w:tc>
          <w:tcPr>
            <w:tcW w:w="3261" w:type="dxa"/>
            <w:vAlign w:val="center"/>
          </w:tcPr>
          <w:p w14:paraId="5062FC49" w14:textId="77777777" w:rsidR="004202EF" w:rsidRPr="000963CC" w:rsidRDefault="004202EF" w:rsidP="00182E75">
            <w:pPr>
              <w:spacing w:before="60" w:after="60" w:line="240" w:lineRule="exact"/>
              <w:jc w:val="both"/>
              <w:rPr>
                <w:rFonts w:ascii="Tahoma" w:hAnsi="Tahoma" w:cs="Tahoma"/>
                <w:sz w:val="18"/>
                <w:szCs w:val="18"/>
              </w:rPr>
            </w:pPr>
            <w:r w:rsidRPr="000963CC">
              <w:rPr>
                <w:rFonts w:ascii="Tahoma" w:hAnsi="Tahoma" w:cs="Tahoma"/>
                <w:sz w:val="18"/>
                <w:szCs w:val="18"/>
              </w:rPr>
              <w:t xml:space="preserve">Η συγκρότηση των αναγκαίων συλλογικών οργάνων έγινε </w:t>
            </w:r>
            <w:proofErr w:type="spellStart"/>
            <w:r w:rsidRPr="000963CC">
              <w:rPr>
                <w:rFonts w:ascii="Tahoma" w:hAnsi="Tahoma" w:cs="Tahoma"/>
                <w:sz w:val="18"/>
                <w:szCs w:val="18"/>
              </w:rPr>
              <w:t>κατ</w:t>
            </w:r>
            <w:proofErr w:type="spellEnd"/>
            <w:r w:rsidRPr="000963CC">
              <w:rPr>
                <w:rFonts w:ascii="Tahoma" w:hAnsi="Tahoma" w:cs="Tahoma"/>
                <w:sz w:val="18"/>
                <w:szCs w:val="18"/>
              </w:rPr>
              <w:t>΄ εφαρμογή των οικείων διατάξεων όσον αφορά τη σύνθεση και την εν γένει λειτουργία τους;</w:t>
            </w:r>
          </w:p>
        </w:tc>
        <w:tc>
          <w:tcPr>
            <w:tcW w:w="5245" w:type="dxa"/>
            <w:vAlign w:val="center"/>
          </w:tcPr>
          <w:p w14:paraId="0075528B" w14:textId="77777777" w:rsidR="004202EF" w:rsidRPr="000963CC" w:rsidRDefault="004202EF" w:rsidP="00182E75">
            <w:pPr>
              <w:spacing w:before="60" w:after="60" w:line="240" w:lineRule="exact"/>
              <w:jc w:val="both"/>
              <w:rPr>
                <w:rFonts w:ascii="Tahoma" w:hAnsi="Tahoma" w:cs="Tahoma"/>
                <w:sz w:val="18"/>
                <w:szCs w:val="18"/>
              </w:rPr>
            </w:pPr>
          </w:p>
        </w:tc>
        <w:tc>
          <w:tcPr>
            <w:tcW w:w="567" w:type="dxa"/>
            <w:vAlign w:val="center"/>
          </w:tcPr>
          <w:p w14:paraId="2FEC3FB1" w14:textId="77777777" w:rsidR="004202EF" w:rsidRPr="000963CC" w:rsidRDefault="004202EF" w:rsidP="00182E75">
            <w:pPr>
              <w:spacing w:before="60" w:after="60" w:line="240" w:lineRule="exact"/>
              <w:jc w:val="both"/>
              <w:rPr>
                <w:rFonts w:ascii="Tahoma" w:hAnsi="Tahoma" w:cs="Tahoma"/>
                <w:sz w:val="18"/>
                <w:szCs w:val="18"/>
              </w:rPr>
            </w:pPr>
          </w:p>
        </w:tc>
        <w:tc>
          <w:tcPr>
            <w:tcW w:w="567" w:type="dxa"/>
            <w:vAlign w:val="center"/>
          </w:tcPr>
          <w:p w14:paraId="15542EB0" w14:textId="77777777" w:rsidR="004202EF" w:rsidRPr="000963CC" w:rsidRDefault="004202EF" w:rsidP="00182E75">
            <w:pPr>
              <w:spacing w:before="60" w:after="60" w:line="240" w:lineRule="exact"/>
              <w:jc w:val="both"/>
              <w:rPr>
                <w:rFonts w:ascii="Tahoma" w:hAnsi="Tahoma" w:cs="Tahoma"/>
                <w:sz w:val="18"/>
                <w:szCs w:val="18"/>
              </w:rPr>
            </w:pPr>
          </w:p>
        </w:tc>
        <w:tc>
          <w:tcPr>
            <w:tcW w:w="850" w:type="dxa"/>
            <w:vAlign w:val="center"/>
          </w:tcPr>
          <w:p w14:paraId="598FDC8E" w14:textId="77777777" w:rsidR="004202EF" w:rsidRPr="000963CC" w:rsidRDefault="004202EF" w:rsidP="00182E75">
            <w:pPr>
              <w:spacing w:before="60" w:after="60" w:line="240" w:lineRule="exact"/>
              <w:jc w:val="both"/>
              <w:rPr>
                <w:rFonts w:ascii="Tahoma" w:hAnsi="Tahoma" w:cs="Tahoma"/>
                <w:sz w:val="18"/>
                <w:szCs w:val="18"/>
              </w:rPr>
            </w:pPr>
          </w:p>
        </w:tc>
        <w:tc>
          <w:tcPr>
            <w:tcW w:w="2410" w:type="dxa"/>
            <w:vAlign w:val="center"/>
          </w:tcPr>
          <w:p w14:paraId="7F0D2822" w14:textId="77777777" w:rsidR="004202EF" w:rsidRDefault="004202EF" w:rsidP="00CF0DAF">
            <w:pPr>
              <w:spacing w:before="60" w:after="60" w:line="240" w:lineRule="exact"/>
              <w:rPr>
                <w:rFonts w:ascii="Tahoma" w:hAnsi="Tahoma" w:cs="Tahoma"/>
                <w:sz w:val="18"/>
                <w:szCs w:val="18"/>
              </w:rPr>
            </w:pPr>
            <w:r w:rsidRPr="00CE4842">
              <w:rPr>
                <w:rFonts w:ascii="Tahoma" w:hAnsi="Tahoma" w:cs="Tahoma"/>
                <w:sz w:val="18"/>
                <w:szCs w:val="18"/>
              </w:rPr>
              <w:t xml:space="preserve">Αποφάσεις συγκρότησης </w:t>
            </w:r>
            <w:r>
              <w:rPr>
                <w:rFonts w:ascii="Tahoma" w:hAnsi="Tahoma" w:cs="Tahoma"/>
                <w:sz w:val="18"/>
                <w:szCs w:val="18"/>
              </w:rPr>
              <w:t xml:space="preserve">και ορισμού μελών </w:t>
            </w:r>
            <w:r w:rsidRPr="001275B8">
              <w:rPr>
                <w:rFonts w:ascii="Tahoma" w:hAnsi="Tahoma" w:cs="Tahoma"/>
                <w:sz w:val="18"/>
                <w:szCs w:val="18"/>
              </w:rPr>
              <w:t>συλλογικών οργάνων</w:t>
            </w:r>
            <w:r w:rsidRPr="00CE4842">
              <w:rPr>
                <w:rFonts w:ascii="Tahoma" w:hAnsi="Tahoma" w:cs="Tahoma"/>
                <w:sz w:val="18"/>
                <w:szCs w:val="18"/>
              </w:rPr>
              <w:t xml:space="preserve"> </w:t>
            </w:r>
            <w:proofErr w:type="spellStart"/>
            <w:r w:rsidRPr="00CE4842">
              <w:rPr>
                <w:rFonts w:ascii="Tahoma" w:hAnsi="Tahoma" w:cs="Tahoma"/>
                <w:sz w:val="18"/>
                <w:szCs w:val="18"/>
              </w:rPr>
              <w:t>οργάνω</w:t>
            </w:r>
            <w:r>
              <w:rPr>
                <w:rFonts w:ascii="Tahoma" w:hAnsi="Tahoma" w:cs="Tahoma"/>
                <w:sz w:val="18"/>
                <w:szCs w:val="18"/>
              </w:rPr>
              <w:t>ν</w:t>
            </w:r>
            <w:proofErr w:type="spellEnd"/>
            <w:r>
              <w:rPr>
                <w:rFonts w:ascii="Tahoma" w:hAnsi="Tahoma" w:cs="Tahoma"/>
                <w:sz w:val="18"/>
                <w:szCs w:val="18"/>
              </w:rPr>
              <w:t>.</w:t>
            </w:r>
          </w:p>
          <w:p w14:paraId="36C9A221" w14:textId="77777777" w:rsidR="004202EF" w:rsidRPr="00CE4842" w:rsidRDefault="004202EF" w:rsidP="00CF0DAF">
            <w:pPr>
              <w:spacing w:before="60" w:after="60" w:line="240" w:lineRule="exact"/>
              <w:rPr>
                <w:rFonts w:ascii="Tahoma" w:hAnsi="Tahoma" w:cs="Tahoma"/>
                <w:sz w:val="18"/>
                <w:szCs w:val="18"/>
              </w:rPr>
            </w:pPr>
            <w:r>
              <w:rPr>
                <w:rFonts w:ascii="Tahoma" w:hAnsi="Tahoma" w:cs="Tahoma"/>
                <w:sz w:val="18"/>
                <w:szCs w:val="18"/>
              </w:rPr>
              <w:t>Διακήρυξη</w:t>
            </w:r>
            <w:r w:rsidR="007A6305">
              <w:rPr>
                <w:rFonts w:ascii="Tahoma" w:hAnsi="Tahoma" w:cs="Tahoma"/>
                <w:sz w:val="18"/>
                <w:szCs w:val="18"/>
              </w:rPr>
              <w:t>.</w:t>
            </w:r>
          </w:p>
        </w:tc>
        <w:tc>
          <w:tcPr>
            <w:tcW w:w="2154" w:type="dxa"/>
            <w:vAlign w:val="center"/>
          </w:tcPr>
          <w:p w14:paraId="705D968A" w14:textId="77777777" w:rsidR="004202EF" w:rsidRDefault="004202EF" w:rsidP="00182E75">
            <w:pPr>
              <w:spacing w:before="60" w:after="60" w:line="240" w:lineRule="exact"/>
              <w:jc w:val="both"/>
              <w:rPr>
                <w:rFonts w:ascii="Tahoma" w:hAnsi="Tahoma" w:cs="Tahoma"/>
                <w:sz w:val="18"/>
                <w:szCs w:val="18"/>
              </w:rPr>
            </w:pPr>
            <w:r>
              <w:rPr>
                <w:rFonts w:ascii="Tahoma" w:hAnsi="Tahoma" w:cs="Tahoma"/>
                <w:sz w:val="18"/>
                <w:szCs w:val="18"/>
              </w:rPr>
              <w:t>α</w:t>
            </w:r>
            <w:r w:rsidRPr="001275B8">
              <w:rPr>
                <w:rFonts w:ascii="Tahoma" w:hAnsi="Tahoma" w:cs="Tahoma"/>
                <w:sz w:val="18"/>
                <w:szCs w:val="18"/>
              </w:rPr>
              <w:t>ρ.</w:t>
            </w:r>
            <w:r w:rsidR="00CF0DAF">
              <w:rPr>
                <w:rFonts w:ascii="Tahoma" w:hAnsi="Tahoma" w:cs="Tahoma"/>
                <w:sz w:val="18"/>
                <w:szCs w:val="18"/>
              </w:rPr>
              <w:t>221 ν</w:t>
            </w:r>
            <w:r>
              <w:rPr>
                <w:rFonts w:ascii="Tahoma" w:hAnsi="Tahoma" w:cs="Tahoma"/>
                <w:sz w:val="18"/>
                <w:szCs w:val="18"/>
              </w:rPr>
              <w:t>.4412/2016</w:t>
            </w:r>
          </w:p>
          <w:p w14:paraId="51652212" w14:textId="77777777" w:rsidR="004202EF" w:rsidRPr="001275B8" w:rsidRDefault="004202EF" w:rsidP="00182E75">
            <w:pPr>
              <w:spacing w:before="60" w:after="60" w:line="240" w:lineRule="exact"/>
              <w:jc w:val="both"/>
              <w:rPr>
                <w:rFonts w:ascii="Tahoma" w:hAnsi="Tahoma" w:cs="Tahoma"/>
                <w:sz w:val="18"/>
                <w:szCs w:val="18"/>
              </w:rPr>
            </w:pPr>
            <w:proofErr w:type="spellStart"/>
            <w:r>
              <w:rPr>
                <w:rFonts w:ascii="Tahoma" w:hAnsi="Tahoma" w:cs="Tahoma"/>
                <w:sz w:val="18"/>
                <w:szCs w:val="18"/>
              </w:rPr>
              <w:t>αρ</w:t>
            </w:r>
            <w:proofErr w:type="spellEnd"/>
            <w:r>
              <w:rPr>
                <w:rFonts w:ascii="Tahoma" w:hAnsi="Tahoma" w:cs="Tahoma"/>
                <w:sz w:val="18"/>
                <w:szCs w:val="18"/>
              </w:rPr>
              <w:t xml:space="preserve">. </w:t>
            </w:r>
            <w:r w:rsidRPr="001275B8">
              <w:rPr>
                <w:rFonts w:ascii="Tahoma" w:hAnsi="Tahoma" w:cs="Tahoma"/>
                <w:sz w:val="18"/>
                <w:szCs w:val="18"/>
              </w:rPr>
              <w:t>13</w:t>
            </w:r>
            <w:r>
              <w:rPr>
                <w:rFonts w:ascii="Tahoma" w:hAnsi="Tahoma" w:cs="Tahoma"/>
                <w:sz w:val="18"/>
                <w:szCs w:val="18"/>
              </w:rPr>
              <w:t xml:space="preserve">-15 </w:t>
            </w:r>
            <w:r w:rsidR="00CF0DAF">
              <w:rPr>
                <w:rFonts w:ascii="Tahoma" w:hAnsi="Tahoma" w:cs="Tahoma"/>
                <w:sz w:val="18"/>
                <w:szCs w:val="18"/>
              </w:rPr>
              <w:t>ν</w:t>
            </w:r>
            <w:r w:rsidRPr="001275B8">
              <w:rPr>
                <w:rFonts w:ascii="Tahoma" w:hAnsi="Tahoma" w:cs="Tahoma"/>
                <w:sz w:val="18"/>
                <w:szCs w:val="18"/>
              </w:rPr>
              <w:t>.</w:t>
            </w:r>
            <w:r w:rsidR="00CF0DAF">
              <w:rPr>
                <w:rFonts w:ascii="Tahoma" w:hAnsi="Tahoma" w:cs="Tahoma"/>
                <w:sz w:val="18"/>
                <w:szCs w:val="18"/>
              </w:rPr>
              <w:t>2</w:t>
            </w:r>
            <w:r w:rsidRPr="001275B8">
              <w:rPr>
                <w:rFonts w:ascii="Tahoma" w:hAnsi="Tahoma" w:cs="Tahoma"/>
                <w:sz w:val="18"/>
                <w:szCs w:val="18"/>
              </w:rPr>
              <w:t xml:space="preserve">690/1999 </w:t>
            </w:r>
          </w:p>
          <w:p w14:paraId="2FD8E2C8" w14:textId="77777777" w:rsidR="004202EF" w:rsidRPr="00CE4842" w:rsidRDefault="004202EF" w:rsidP="00182E75">
            <w:pPr>
              <w:spacing w:before="60" w:after="60" w:line="240" w:lineRule="exact"/>
              <w:jc w:val="both"/>
              <w:rPr>
                <w:rFonts w:ascii="Tahoma" w:hAnsi="Tahoma" w:cs="Tahoma"/>
                <w:sz w:val="18"/>
                <w:szCs w:val="18"/>
              </w:rPr>
            </w:pPr>
          </w:p>
        </w:tc>
      </w:tr>
      <w:tr w:rsidR="004202EF" w:rsidRPr="00CE4842" w14:paraId="52A45E25" w14:textId="77777777" w:rsidTr="006F7E17">
        <w:trPr>
          <w:trHeight w:val="289"/>
          <w:jc w:val="center"/>
        </w:trPr>
        <w:tc>
          <w:tcPr>
            <w:tcW w:w="529" w:type="dxa"/>
            <w:vAlign w:val="center"/>
          </w:tcPr>
          <w:p w14:paraId="23623149" w14:textId="77777777" w:rsidR="004202EF" w:rsidRPr="00CE4842" w:rsidRDefault="004202EF" w:rsidP="0070050B">
            <w:pPr>
              <w:spacing w:before="60" w:after="60" w:line="240" w:lineRule="exact"/>
              <w:rPr>
                <w:rFonts w:ascii="Tahoma" w:hAnsi="Tahoma" w:cs="Tahoma"/>
                <w:sz w:val="18"/>
                <w:szCs w:val="18"/>
              </w:rPr>
            </w:pPr>
            <w:r w:rsidRPr="00CE4842">
              <w:rPr>
                <w:rFonts w:ascii="Tahoma" w:hAnsi="Tahoma" w:cs="Tahoma"/>
                <w:sz w:val="18"/>
                <w:szCs w:val="18"/>
              </w:rPr>
              <w:t>1</w:t>
            </w:r>
            <w:r w:rsidR="0070050B">
              <w:rPr>
                <w:rFonts w:ascii="Tahoma" w:hAnsi="Tahoma" w:cs="Tahoma"/>
                <w:sz w:val="18"/>
                <w:szCs w:val="18"/>
              </w:rPr>
              <w:t>3</w:t>
            </w:r>
            <w:r w:rsidRPr="00CE4842">
              <w:rPr>
                <w:rFonts w:ascii="Tahoma" w:hAnsi="Tahoma" w:cs="Tahoma"/>
                <w:sz w:val="18"/>
                <w:szCs w:val="18"/>
              </w:rPr>
              <w:t>.</w:t>
            </w:r>
          </w:p>
        </w:tc>
        <w:tc>
          <w:tcPr>
            <w:tcW w:w="3261" w:type="dxa"/>
            <w:vAlign w:val="center"/>
          </w:tcPr>
          <w:p w14:paraId="090979C4" w14:textId="77777777" w:rsidR="004202EF" w:rsidRPr="00CE4842" w:rsidRDefault="004202EF" w:rsidP="00182E75">
            <w:pPr>
              <w:spacing w:before="60" w:after="60" w:line="240" w:lineRule="exact"/>
              <w:jc w:val="both"/>
              <w:rPr>
                <w:rFonts w:ascii="Tahoma" w:hAnsi="Tahoma" w:cs="Tahoma"/>
                <w:sz w:val="18"/>
                <w:szCs w:val="18"/>
              </w:rPr>
            </w:pPr>
            <w:r w:rsidRPr="00CE4842">
              <w:rPr>
                <w:rFonts w:ascii="Tahoma" w:hAnsi="Tahoma" w:cs="Tahoma"/>
                <w:sz w:val="18"/>
                <w:szCs w:val="18"/>
              </w:rPr>
              <w:t>Τα κριτήρια προσωπικής κατάστασης καθώς και τα κριτήρια ποιοτικής επιλογής (οικονομική και χρηματοοικονομική επάρκεια, τεχνικ</w:t>
            </w:r>
            <w:r>
              <w:rPr>
                <w:rFonts w:ascii="Tahoma" w:hAnsi="Tahoma" w:cs="Tahoma"/>
                <w:sz w:val="18"/>
                <w:szCs w:val="18"/>
              </w:rPr>
              <w:t>ή</w:t>
            </w:r>
            <w:r w:rsidRPr="00CE4842">
              <w:rPr>
                <w:rFonts w:ascii="Tahoma" w:hAnsi="Tahoma" w:cs="Tahoma"/>
                <w:sz w:val="18"/>
                <w:szCs w:val="18"/>
              </w:rPr>
              <w:t xml:space="preserve"> και επαγγελματικ</w:t>
            </w:r>
            <w:r>
              <w:rPr>
                <w:rFonts w:ascii="Tahoma" w:hAnsi="Tahoma" w:cs="Tahoma"/>
                <w:sz w:val="18"/>
                <w:szCs w:val="18"/>
              </w:rPr>
              <w:t>ή</w:t>
            </w:r>
            <w:r w:rsidRPr="00CE4842">
              <w:rPr>
                <w:rFonts w:ascii="Tahoma" w:hAnsi="Tahoma" w:cs="Tahoma"/>
                <w:sz w:val="18"/>
                <w:szCs w:val="18"/>
              </w:rPr>
              <w:t xml:space="preserve"> ικανότητ</w:t>
            </w:r>
            <w:r>
              <w:rPr>
                <w:rFonts w:ascii="Tahoma" w:hAnsi="Tahoma" w:cs="Tahoma"/>
                <w:sz w:val="18"/>
                <w:szCs w:val="18"/>
              </w:rPr>
              <w:t>α</w:t>
            </w:r>
            <w:r w:rsidRPr="00CE4842">
              <w:rPr>
                <w:rFonts w:ascii="Tahoma" w:hAnsi="Tahoma" w:cs="Tahoma"/>
                <w:sz w:val="18"/>
                <w:szCs w:val="18"/>
              </w:rPr>
              <w:t>) αξιολογήθηκαν σύμφωνα με τα προβλεπόμενα στη διακήρυξη;</w:t>
            </w:r>
          </w:p>
          <w:p w14:paraId="4B91092D" w14:textId="77777777" w:rsidR="004202EF" w:rsidRPr="00CE4842" w:rsidRDefault="004202EF" w:rsidP="00182E75">
            <w:pPr>
              <w:spacing w:before="60" w:after="60" w:line="240" w:lineRule="exact"/>
              <w:jc w:val="both"/>
              <w:rPr>
                <w:rFonts w:ascii="Tahoma" w:hAnsi="Tahoma" w:cs="Tahoma"/>
                <w:sz w:val="18"/>
                <w:szCs w:val="18"/>
              </w:rPr>
            </w:pPr>
            <w:r w:rsidRPr="00CE4842">
              <w:rPr>
                <w:rFonts w:ascii="Tahoma" w:hAnsi="Tahoma" w:cs="Tahoma"/>
                <w:sz w:val="18"/>
                <w:szCs w:val="18"/>
              </w:rPr>
              <w:t>Υπάρχει επαρκής και ειδική αιτιολόγηση  των αποφάσεων;</w:t>
            </w:r>
          </w:p>
        </w:tc>
        <w:tc>
          <w:tcPr>
            <w:tcW w:w="5245" w:type="dxa"/>
            <w:vAlign w:val="center"/>
          </w:tcPr>
          <w:p w14:paraId="1619ED4D" w14:textId="77777777" w:rsidR="004202EF" w:rsidRPr="00CE4842" w:rsidRDefault="004202EF" w:rsidP="00182E75">
            <w:pPr>
              <w:spacing w:before="60" w:after="60" w:line="240" w:lineRule="exact"/>
              <w:jc w:val="both"/>
              <w:rPr>
                <w:rFonts w:ascii="Tahoma" w:hAnsi="Tahoma" w:cs="Tahoma"/>
                <w:sz w:val="18"/>
                <w:szCs w:val="18"/>
              </w:rPr>
            </w:pPr>
          </w:p>
        </w:tc>
        <w:tc>
          <w:tcPr>
            <w:tcW w:w="567" w:type="dxa"/>
            <w:vAlign w:val="center"/>
          </w:tcPr>
          <w:p w14:paraId="7BB1504D" w14:textId="77777777" w:rsidR="004202EF" w:rsidRPr="00CE4842" w:rsidRDefault="004202EF" w:rsidP="00182E75">
            <w:pPr>
              <w:spacing w:before="60" w:after="60" w:line="240" w:lineRule="exact"/>
              <w:jc w:val="both"/>
              <w:rPr>
                <w:rFonts w:ascii="Tahoma" w:hAnsi="Tahoma" w:cs="Tahoma"/>
                <w:sz w:val="18"/>
                <w:szCs w:val="18"/>
              </w:rPr>
            </w:pPr>
          </w:p>
        </w:tc>
        <w:tc>
          <w:tcPr>
            <w:tcW w:w="567" w:type="dxa"/>
            <w:vAlign w:val="center"/>
          </w:tcPr>
          <w:p w14:paraId="5C62960D" w14:textId="77777777" w:rsidR="004202EF" w:rsidRPr="00CE4842" w:rsidRDefault="004202EF" w:rsidP="00182E75">
            <w:pPr>
              <w:spacing w:before="60" w:after="60" w:line="240" w:lineRule="exact"/>
              <w:jc w:val="both"/>
              <w:rPr>
                <w:rFonts w:ascii="Tahoma" w:hAnsi="Tahoma" w:cs="Tahoma"/>
                <w:sz w:val="18"/>
                <w:szCs w:val="18"/>
              </w:rPr>
            </w:pPr>
          </w:p>
        </w:tc>
        <w:tc>
          <w:tcPr>
            <w:tcW w:w="850" w:type="dxa"/>
            <w:vAlign w:val="center"/>
          </w:tcPr>
          <w:p w14:paraId="4D236922" w14:textId="77777777" w:rsidR="004202EF" w:rsidRPr="00CE4842" w:rsidRDefault="004202EF" w:rsidP="00182E75">
            <w:pPr>
              <w:spacing w:before="60" w:after="60" w:line="240" w:lineRule="exact"/>
              <w:jc w:val="both"/>
              <w:rPr>
                <w:rFonts w:ascii="Tahoma" w:hAnsi="Tahoma" w:cs="Tahoma"/>
                <w:sz w:val="18"/>
                <w:szCs w:val="18"/>
              </w:rPr>
            </w:pPr>
          </w:p>
        </w:tc>
        <w:tc>
          <w:tcPr>
            <w:tcW w:w="2410" w:type="dxa"/>
            <w:vAlign w:val="center"/>
          </w:tcPr>
          <w:p w14:paraId="62851338" w14:textId="77777777" w:rsidR="004202EF" w:rsidRPr="00CE4842" w:rsidRDefault="004202EF" w:rsidP="00182E75">
            <w:pPr>
              <w:spacing w:before="60" w:after="60" w:line="240" w:lineRule="exact"/>
              <w:jc w:val="both"/>
              <w:rPr>
                <w:rFonts w:ascii="Tahoma" w:hAnsi="Tahoma" w:cs="Tahoma"/>
                <w:sz w:val="18"/>
                <w:szCs w:val="18"/>
              </w:rPr>
            </w:pPr>
            <w:r w:rsidRPr="00CE4842">
              <w:rPr>
                <w:rFonts w:ascii="Tahoma" w:hAnsi="Tahoma" w:cs="Tahoma"/>
                <w:sz w:val="18"/>
                <w:szCs w:val="18"/>
              </w:rPr>
              <w:t>Πρακτικά αξιολόγησης</w:t>
            </w:r>
            <w:r w:rsidR="00636E49">
              <w:rPr>
                <w:rFonts w:ascii="Tahoma" w:hAnsi="Tahoma" w:cs="Tahoma"/>
                <w:sz w:val="18"/>
                <w:szCs w:val="18"/>
              </w:rPr>
              <w:t>.</w:t>
            </w:r>
          </w:p>
          <w:p w14:paraId="263F2B54" w14:textId="77777777" w:rsidR="004202EF" w:rsidRPr="00CE4842" w:rsidRDefault="004202EF" w:rsidP="00182E75">
            <w:pPr>
              <w:spacing w:before="60" w:after="60" w:line="240" w:lineRule="exact"/>
              <w:jc w:val="both"/>
              <w:rPr>
                <w:rFonts w:ascii="Tahoma" w:hAnsi="Tahoma" w:cs="Tahoma"/>
                <w:sz w:val="18"/>
                <w:szCs w:val="18"/>
              </w:rPr>
            </w:pPr>
            <w:r>
              <w:rPr>
                <w:rFonts w:ascii="Tahoma" w:hAnsi="Tahoma" w:cs="Tahoma"/>
                <w:sz w:val="18"/>
                <w:szCs w:val="18"/>
              </w:rPr>
              <w:t>Διακήρυξη</w:t>
            </w:r>
            <w:r w:rsidR="007A6305">
              <w:rPr>
                <w:rFonts w:ascii="Tahoma" w:hAnsi="Tahoma" w:cs="Tahoma"/>
                <w:sz w:val="18"/>
                <w:szCs w:val="18"/>
              </w:rPr>
              <w:t>.</w:t>
            </w:r>
          </w:p>
        </w:tc>
        <w:tc>
          <w:tcPr>
            <w:tcW w:w="2154" w:type="dxa"/>
            <w:vAlign w:val="center"/>
          </w:tcPr>
          <w:p w14:paraId="606E0324" w14:textId="77777777" w:rsidR="004202EF" w:rsidRDefault="004202EF" w:rsidP="00182E75">
            <w:pPr>
              <w:spacing w:before="60" w:after="60" w:line="240" w:lineRule="exact"/>
              <w:jc w:val="both"/>
              <w:rPr>
                <w:rFonts w:ascii="Tahoma" w:hAnsi="Tahoma" w:cs="Tahoma"/>
                <w:sz w:val="18"/>
                <w:szCs w:val="18"/>
              </w:rPr>
            </w:pPr>
            <w:proofErr w:type="spellStart"/>
            <w:r>
              <w:rPr>
                <w:rFonts w:ascii="Tahoma" w:hAnsi="Tahoma" w:cs="Tahoma"/>
                <w:sz w:val="18"/>
                <w:szCs w:val="18"/>
              </w:rPr>
              <w:t>αρ</w:t>
            </w:r>
            <w:proofErr w:type="spellEnd"/>
            <w:r>
              <w:rPr>
                <w:rFonts w:ascii="Tahoma" w:hAnsi="Tahoma" w:cs="Tahoma"/>
                <w:sz w:val="18"/>
                <w:szCs w:val="18"/>
              </w:rPr>
              <w:t xml:space="preserve">. 75, 80 και 93 </w:t>
            </w:r>
            <w:r w:rsidR="00636E49">
              <w:rPr>
                <w:rFonts w:ascii="Tahoma" w:hAnsi="Tahoma" w:cs="Tahoma"/>
                <w:sz w:val="18"/>
                <w:szCs w:val="18"/>
              </w:rPr>
              <w:t>ν</w:t>
            </w:r>
            <w:r>
              <w:rPr>
                <w:rFonts w:ascii="Tahoma" w:hAnsi="Tahoma" w:cs="Tahoma"/>
                <w:sz w:val="18"/>
                <w:szCs w:val="18"/>
              </w:rPr>
              <w:t>.4412/2016</w:t>
            </w:r>
          </w:p>
          <w:p w14:paraId="777B5CCF" w14:textId="77777777" w:rsidR="004202EF" w:rsidRPr="00CE4842" w:rsidRDefault="004202EF" w:rsidP="00182E75">
            <w:pPr>
              <w:spacing w:before="60" w:after="60" w:line="240" w:lineRule="exact"/>
              <w:jc w:val="both"/>
              <w:rPr>
                <w:rFonts w:ascii="Tahoma" w:hAnsi="Tahoma" w:cs="Tahoma"/>
                <w:sz w:val="18"/>
                <w:szCs w:val="18"/>
              </w:rPr>
            </w:pPr>
          </w:p>
        </w:tc>
      </w:tr>
      <w:tr w:rsidR="004202EF" w:rsidRPr="000963CC" w14:paraId="0A6F719E" w14:textId="77777777" w:rsidTr="006F7E17">
        <w:trPr>
          <w:trHeight w:val="990"/>
          <w:jc w:val="center"/>
        </w:trPr>
        <w:tc>
          <w:tcPr>
            <w:tcW w:w="529" w:type="dxa"/>
            <w:vAlign w:val="center"/>
          </w:tcPr>
          <w:p w14:paraId="06BC8F7B" w14:textId="77777777" w:rsidR="004202EF" w:rsidRPr="006F7E17" w:rsidRDefault="004202EF" w:rsidP="0070050B">
            <w:pPr>
              <w:rPr>
                <w:rFonts w:ascii="Tahoma" w:hAnsi="Tahoma" w:cs="Tahoma"/>
                <w:sz w:val="18"/>
                <w:szCs w:val="18"/>
              </w:rPr>
            </w:pPr>
            <w:r w:rsidRPr="006F7E17">
              <w:rPr>
                <w:rFonts w:ascii="Tahoma" w:hAnsi="Tahoma" w:cs="Tahoma"/>
                <w:sz w:val="18"/>
                <w:szCs w:val="18"/>
              </w:rPr>
              <w:t>1</w:t>
            </w:r>
            <w:r w:rsidR="0070050B">
              <w:rPr>
                <w:rFonts w:ascii="Tahoma" w:hAnsi="Tahoma" w:cs="Tahoma"/>
                <w:sz w:val="18"/>
                <w:szCs w:val="18"/>
              </w:rPr>
              <w:t>4</w:t>
            </w:r>
            <w:r w:rsidRPr="006F7E17">
              <w:rPr>
                <w:rFonts w:ascii="Tahoma" w:hAnsi="Tahoma" w:cs="Tahoma"/>
                <w:sz w:val="18"/>
                <w:szCs w:val="18"/>
              </w:rPr>
              <w:t>.</w:t>
            </w:r>
          </w:p>
        </w:tc>
        <w:tc>
          <w:tcPr>
            <w:tcW w:w="3261" w:type="dxa"/>
            <w:vAlign w:val="center"/>
          </w:tcPr>
          <w:p w14:paraId="0AD91397" w14:textId="77777777" w:rsidR="004202EF" w:rsidRPr="00DA34F5" w:rsidRDefault="004202EF" w:rsidP="00182E75">
            <w:pPr>
              <w:spacing w:before="60" w:after="60" w:line="240" w:lineRule="exact"/>
              <w:jc w:val="both"/>
              <w:rPr>
                <w:rFonts w:ascii="Tahoma" w:hAnsi="Tahoma" w:cs="Tahoma"/>
                <w:sz w:val="18"/>
                <w:szCs w:val="18"/>
              </w:rPr>
            </w:pPr>
            <w:r>
              <w:rPr>
                <w:rFonts w:ascii="Tahoma" w:hAnsi="Tahoma" w:cs="Tahoma"/>
                <w:sz w:val="18"/>
                <w:szCs w:val="18"/>
              </w:rPr>
              <w:t xml:space="preserve">Τα επιμέρους κριτήρια που τυχόν προβλέπονται </w:t>
            </w:r>
            <w:r w:rsidRPr="00DA34F5">
              <w:rPr>
                <w:rFonts w:ascii="Tahoma" w:hAnsi="Tahoma" w:cs="Tahoma"/>
                <w:sz w:val="18"/>
                <w:szCs w:val="18"/>
              </w:rPr>
              <w:t xml:space="preserve">έχουν αξιολογηθεί και βαθμολογηθεί  σύμφωνα με τα οριζόμενα στη </w:t>
            </w:r>
            <w:r>
              <w:rPr>
                <w:rFonts w:ascii="Tahoma" w:hAnsi="Tahoma" w:cs="Tahoma"/>
                <w:sz w:val="18"/>
                <w:szCs w:val="18"/>
              </w:rPr>
              <w:t>διακήρυξη</w:t>
            </w:r>
            <w:r w:rsidRPr="00DA34F5">
              <w:rPr>
                <w:rFonts w:ascii="Tahoma" w:hAnsi="Tahoma" w:cs="Tahoma"/>
                <w:sz w:val="18"/>
                <w:szCs w:val="18"/>
              </w:rPr>
              <w:t>;</w:t>
            </w:r>
          </w:p>
          <w:p w14:paraId="44D13A48" w14:textId="77777777" w:rsidR="004202EF" w:rsidRPr="00CE4842" w:rsidRDefault="004202EF" w:rsidP="00182E75">
            <w:pPr>
              <w:spacing w:before="60" w:after="60" w:line="240" w:lineRule="exact"/>
              <w:jc w:val="both"/>
              <w:rPr>
                <w:rFonts w:ascii="Tahoma" w:hAnsi="Tahoma" w:cs="Tahoma"/>
                <w:sz w:val="18"/>
                <w:szCs w:val="18"/>
              </w:rPr>
            </w:pPr>
            <w:r w:rsidRPr="00DA34F5">
              <w:rPr>
                <w:rFonts w:ascii="Tahoma" w:hAnsi="Tahoma" w:cs="Tahoma"/>
                <w:sz w:val="18"/>
                <w:szCs w:val="18"/>
              </w:rPr>
              <w:t xml:space="preserve">Υπάρχει επαρκής </w:t>
            </w:r>
            <w:r>
              <w:rPr>
                <w:rFonts w:ascii="Tahoma" w:hAnsi="Tahoma" w:cs="Tahoma"/>
                <w:sz w:val="18"/>
                <w:szCs w:val="18"/>
              </w:rPr>
              <w:t xml:space="preserve"> και κατάλληλη </w:t>
            </w:r>
            <w:r w:rsidRPr="00DA34F5">
              <w:rPr>
                <w:rFonts w:ascii="Tahoma" w:hAnsi="Tahoma" w:cs="Tahoma"/>
                <w:sz w:val="18"/>
                <w:szCs w:val="18"/>
              </w:rPr>
              <w:t>αιτιολόγηση των αποφάσεων;</w:t>
            </w:r>
          </w:p>
        </w:tc>
        <w:tc>
          <w:tcPr>
            <w:tcW w:w="5245" w:type="dxa"/>
            <w:vAlign w:val="center"/>
          </w:tcPr>
          <w:p w14:paraId="29B5BF5D" w14:textId="77777777" w:rsidR="004202EF" w:rsidRPr="00CE4842" w:rsidRDefault="004202EF" w:rsidP="00182E75">
            <w:pPr>
              <w:spacing w:before="60" w:after="60" w:line="240" w:lineRule="exact"/>
              <w:jc w:val="both"/>
              <w:rPr>
                <w:rFonts w:ascii="Tahoma" w:hAnsi="Tahoma" w:cs="Tahoma"/>
                <w:sz w:val="18"/>
                <w:szCs w:val="18"/>
              </w:rPr>
            </w:pPr>
          </w:p>
        </w:tc>
        <w:tc>
          <w:tcPr>
            <w:tcW w:w="567" w:type="dxa"/>
            <w:vAlign w:val="center"/>
          </w:tcPr>
          <w:p w14:paraId="3C7B1925" w14:textId="77777777" w:rsidR="004202EF" w:rsidRPr="00CE4842" w:rsidRDefault="004202EF" w:rsidP="00182E75">
            <w:pPr>
              <w:spacing w:before="60" w:after="60" w:line="240" w:lineRule="exact"/>
              <w:jc w:val="both"/>
              <w:rPr>
                <w:rFonts w:ascii="Tahoma" w:hAnsi="Tahoma" w:cs="Tahoma"/>
                <w:sz w:val="18"/>
                <w:szCs w:val="18"/>
              </w:rPr>
            </w:pPr>
          </w:p>
        </w:tc>
        <w:tc>
          <w:tcPr>
            <w:tcW w:w="567" w:type="dxa"/>
            <w:vAlign w:val="center"/>
          </w:tcPr>
          <w:p w14:paraId="5980696C" w14:textId="77777777" w:rsidR="004202EF" w:rsidRPr="00CE4842" w:rsidRDefault="004202EF" w:rsidP="00182E75">
            <w:pPr>
              <w:spacing w:before="60" w:after="60" w:line="240" w:lineRule="exact"/>
              <w:jc w:val="both"/>
              <w:rPr>
                <w:rFonts w:ascii="Tahoma" w:hAnsi="Tahoma" w:cs="Tahoma"/>
                <w:sz w:val="18"/>
                <w:szCs w:val="18"/>
              </w:rPr>
            </w:pPr>
          </w:p>
        </w:tc>
        <w:tc>
          <w:tcPr>
            <w:tcW w:w="850" w:type="dxa"/>
            <w:vAlign w:val="center"/>
          </w:tcPr>
          <w:p w14:paraId="2E592AEE" w14:textId="77777777" w:rsidR="004202EF" w:rsidRPr="00CE4842" w:rsidRDefault="004202EF" w:rsidP="00182E75">
            <w:pPr>
              <w:spacing w:before="60" w:after="60" w:line="240" w:lineRule="exact"/>
              <w:jc w:val="both"/>
              <w:rPr>
                <w:rFonts w:ascii="Tahoma" w:hAnsi="Tahoma" w:cs="Tahoma"/>
                <w:sz w:val="18"/>
                <w:szCs w:val="18"/>
              </w:rPr>
            </w:pPr>
          </w:p>
        </w:tc>
        <w:tc>
          <w:tcPr>
            <w:tcW w:w="2410" w:type="dxa"/>
            <w:vAlign w:val="center"/>
          </w:tcPr>
          <w:p w14:paraId="2DD0A602" w14:textId="77777777" w:rsidR="004202EF" w:rsidRPr="001275B8" w:rsidRDefault="004202EF" w:rsidP="00182E75">
            <w:pPr>
              <w:spacing w:before="60" w:after="60" w:line="240" w:lineRule="exact"/>
              <w:jc w:val="both"/>
              <w:rPr>
                <w:rFonts w:ascii="Tahoma" w:hAnsi="Tahoma" w:cs="Tahoma"/>
                <w:sz w:val="18"/>
                <w:szCs w:val="18"/>
              </w:rPr>
            </w:pPr>
            <w:r w:rsidRPr="001275B8">
              <w:rPr>
                <w:rFonts w:ascii="Tahoma" w:hAnsi="Tahoma" w:cs="Tahoma"/>
                <w:sz w:val="18"/>
                <w:szCs w:val="18"/>
              </w:rPr>
              <w:t xml:space="preserve">Αποφάσεις </w:t>
            </w:r>
            <w:r>
              <w:rPr>
                <w:rFonts w:ascii="Tahoma" w:hAnsi="Tahoma" w:cs="Tahoma"/>
                <w:sz w:val="18"/>
                <w:szCs w:val="18"/>
              </w:rPr>
              <w:t>Αναθέτουσας Αρχής</w:t>
            </w:r>
            <w:r w:rsidR="007A6305">
              <w:rPr>
                <w:rFonts w:ascii="Tahoma" w:hAnsi="Tahoma" w:cs="Tahoma"/>
                <w:sz w:val="18"/>
                <w:szCs w:val="18"/>
              </w:rPr>
              <w:t>.</w:t>
            </w:r>
          </w:p>
          <w:p w14:paraId="387D6162" w14:textId="77777777" w:rsidR="004202EF" w:rsidRPr="00CE4842" w:rsidRDefault="004202EF" w:rsidP="00182E75">
            <w:pPr>
              <w:spacing w:before="60" w:after="60" w:line="240" w:lineRule="exact"/>
              <w:jc w:val="both"/>
              <w:rPr>
                <w:rFonts w:ascii="Tahoma" w:hAnsi="Tahoma" w:cs="Tahoma"/>
                <w:sz w:val="18"/>
                <w:szCs w:val="18"/>
              </w:rPr>
            </w:pPr>
            <w:r w:rsidRPr="00CE4842">
              <w:rPr>
                <w:rFonts w:ascii="Tahoma" w:hAnsi="Tahoma" w:cs="Tahoma"/>
                <w:sz w:val="18"/>
                <w:szCs w:val="18"/>
              </w:rPr>
              <w:t>Πρακτικά αξιολόγησης</w:t>
            </w:r>
            <w:r w:rsidR="007A6305">
              <w:rPr>
                <w:rFonts w:ascii="Tahoma" w:hAnsi="Tahoma" w:cs="Tahoma"/>
                <w:sz w:val="18"/>
                <w:szCs w:val="18"/>
              </w:rPr>
              <w:t>.</w:t>
            </w:r>
          </w:p>
          <w:p w14:paraId="3D0DD175" w14:textId="77777777" w:rsidR="004202EF" w:rsidRPr="00CE4842" w:rsidRDefault="004202EF" w:rsidP="00182E75">
            <w:pPr>
              <w:spacing w:before="60" w:after="60" w:line="240" w:lineRule="exact"/>
              <w:jc w:val="both"/>
              <w:rPr>
                <w:rFonts w:ascii="Tahoma" w:hAnsi="Tahoma" w:cs="Tahoma"/>
                <w:sz w:val="18"/>
                <w:szCs w:val="18"/>
              </w:rPr>
            </w:pPr>
            <w:r>
              <w:rPr>
                <w:rFonts w:ascii="Tahoma" w:hAnsi="Tahoma" w:cs="Tahoma"/>
                <w:sz w:val="18"/>
                <w:szCs w:val="18"/>
              </w:rPr>
              <w:t>Διακήρυξη</w:t>
            </w:r>
            <w:r w:rsidR="007A6305">
              <w:rPr>
                <w:rFonts w:ascii="Tahoma" w:hAnsi="Tahoma" w:cs="Tahoma"/>
                <w:sz w:val="18"/>
                <w:szCs w:val="18"/>
              </w:rPr>
              <w:t>.</w:t>
            </w:r>
          </w:p>
        </w:tc>
        <w:tc>
          <w:tcPr>
            <w:tcW w:w="2154" w:type="dxa"/>
            <w:vAlign w:val="center"/>
          </w:tcPr>
          <w:p w14:paraId="56293BB6" w14:textId="77777777" w:rsidR="004202EF" w:rsidRPr="00983EB4" w:rsidRDefault="004202EF" w:rsidP="00182E75">
            <w:pPr>
              <w:spacing w:line="280" w:lineRule="exact"/>
              <w:jc w:val="both"/>
              <w:rPr>
                <w:rFonts w:ascii="Tahoma" w:eastAsia="Arial Unicode MS" w:hAnsi="Tahoma" w:cs="Tahoma"/>
                <w:bCs/>
                <w:sz w:val="18"/>
                <w:szCs w:val="18"/>
              </w:rPr>
            </w:pPr>
            <w:proofErr w:type="spellStart"/>
            <w:r>
              <w:rPr>
                <w:rFonts w:ascii="Tahoma" w:eastAsia="Arial Unicode MS" w:hAnsi="Tahoma" w:cs="Tahoma"/>
                <w:bCs/>
                <w:sz w:val="18"/>
                <w:szCs w:val="18"/>
              </w:rPr>
              <w:t>αρ</w:t>
            </w:r>
            <w:proofErr w:type="spellEnd"/>
            <w:r>
              <w:rPr>
                <w:rFonts w:ascii="Tahoma" w:eastAsia="Arial Unicode MS" w:hAnsi="Tahoma" w:cs="Tahoma"/>
                <w:bCs/>
                <w:sz w:val="18"/>
                <w:szCs w:val="18"/>
              </w:rPr>
              <w:t xml:space="preserve">. 86 </w:t>
            </w:r>
            <w:r w:rsidR="007A6305">
              <w:rPr>
                <w:rFonts w:ascii="Tahoma" w:eastAsia="Arial Unicode MS" w:hAnsi="Tahoma" w:cs="Tahoma"/>
                <w:bCs/>
                <w:sz w:val="18"/>
                <w:szCs w:val="18"/>
              </w:rPr>
              <w:t>ν</w:t>
            </w:r>
            <w:r>
              <w:rPr>
                <w:rFonts w:ascii="Tahoma" w:eastAsia="Arial Unicode MS" w:hAnsi="Tahoma" w:cs="Tahoma"/>
                <w:bCs/>
                <w:sz w:val="18"/>
                <w:szCs w:val="18"/>
              </w:rPr>
              <w:t>.4412/2016</w:t>
            </w:r>
          </w:p>
          <w:p w14:paraId="06E49687" w14:textId="77777777" w:rsidR="004202EF" w:rsidRPr="00CE4842" w:rsidRDefault="004202EF" w:rsidP="00182E75">
            <w:pPr>
              <w:spacing w:before="60" w:after="60" w:line="240" w:lineRule="exact"/>
              <w:jc w:val="both"/>
              <w:rPr>
                <w:rFonts w:ascii="Tahoma" w:hAnsi="Tahoma" w:cs="Tahoma"/>
                <w:sz w:val="16"/>
                <w:szCs w:val="16"/>
              </w:rPr>
            </w:pPr>
          </w:p>
        </w:tc>
      </w:tr>
      <w:tr w:rsidR="00BE2492" w:rsidRPr="00CE4842" w14:paraId="5821B51A" w14:textId="77777777" w:rsidTr="006F7E17">
        <w:trPr>
          <w:trHeight w:val="772"/>
          <w:jc w:val="center"/>
        </w:trPr>
        <w:tc>
          <w:tcPr>
            <w:tcW w:w="529" w:type="dxa"/>
            <w:vAlign w:val="center"/>
          </w:tcPr>
          <w:p w14:paraId="70667331" w14:textId="77777777" w:rsidR="00BE2492" w:rsidRPr="00CE4842" w:rsidRDefault="00BE2492" w:rsidP="0070050B">
            <w:pPr>
              <w:spacing w:before="60" w:after="60" w:line="240" w:lineRule="exact"/>
              <w:jc w:val="center"/>
              <w:rPr>
                <w:rFonts w:ascii="Tahoma" w:hAnsi="Tahoma" w:cs="Tahoma"/>
                <w:sz w:val="18"/>
                <w:szCs w:val="18"/>
              </w:rPr>
            </w:pPr>
            <w:r>
              <w:rPr>
                <w:rFonts w:ascii="Tahoma" w:hAnsi="Tahoma" w:cs="Tahoma"/>
                <w:sz w:val="18"/>
                <w:szCs w:val="18"/>
              </w:rPr>
              <w:t>1</w:t>
            </w:r>
            <w:r w:rsidR="0070050B">
              <w:rPr>
                <w:rFonts w:ascii="Tahoma" w:hAnsi="Tahoma" w:cs="Tahoma"/>
                <w:sz w:val="18"/>
                <w:szCs w:val="18"/>
              </w:rPr>
              <w:t>5</w:t>
            </w:r>
            <w:r>
              <w:rPr>
                <w:rFonts w:ascii="Tahoma" w:hAnsi="Tahoma" w:cs="Tahoma"/>
                <w:sz w:val="18"/>
                <w:szCs w:val="18"/>
              </w:rPr>
              <w:t xml:space="preserve">. </w:t>
            </w:r>
          </w:p>
        </w:tc>
        <w:tc>
          <w:tcPr>
            <w:tcW w:w="3261" w:type="dxa"/>
            <w:vAlign w:val="center"/>
          </w:tcPr>
          <w:p w14:paraId="255E12DE" w14:textId="77777777" w:rsidR="00BE2492" w:rsidRPr="00564280" w:rsidRDefault="00BE2492" w:rsidP="0098788F">
            <w:pPr>
              <w:spacing w:before="60" w:after="60" w:line="240" w:lineRule="exact"/>
              <w:rPr>
                <w:rFonts w:ascii="Tahoma" w:hAnsi="Tahoma" w:cs="Tahoma"/>
                <w:sz w:val="18"/>
                <w:szCs w:val="18"/>
              </w:rPr>
            </w:pPr>
            <w:r w:rsidRPr="00564280">
              <w:rPr>
                <w:rFonts w:ascii="Tahoma" w:hAnsi="Tahoma" w:cs="Tahoma"/>
                <w:sz w:val="18"/>
                <w:szCs w:val="18"/>
              </w:rPr>
              <w:t>Οι διευκρινίσεις που τυχόν ζητήθηκαν κατά τη διαδικασία αποσφράγισης των προσφορών</w:t>
            </w:r>
            <w:r w:rsidR="0098788F">
              <w:rPr>
                <w:rFonts w:ascii="Tahoma" w:hAnsi="Tahoma" w:cs="Tahoma"/>
                <w:sz w:val="18"/>
                <w:szCs w:val="18"/>
              </w:rPr>
              <w:t xml:space="preserve"> </w:t>
            </w:r>
            <w:r w:rsidRPr="00564280">
              <w:rPr>
                <w:rFonts w:ascii="Tahoma" w:hAnsi="Tahoma" w:cs="Tahoma"/>
                <w:sz w:val="18"/>
                <w:szCs w:val="18"/>
              </w:rPr>
              <w:t>/</w:t>
            </w:r>
            <w:r w:rsidR="0098788F">
              <w:rPr>
                <w:rFonts w:ascii="Tahoma" w:hAnsi="Tahoma" w:cs="Tahoma"/>
                <w:sz w:val="18"/>
                <w:szCs w:val="18"/>
              </w:rPr>
              <w:t xml:space="preserve"> </w:t>
            </w:r>
            <w:r w:rsidRPr="00564280">
              <w:rPr>
                <w:rFonts w:ascii="Tahoma" w:hAnsi="Tahoma" w:cs="Tahoma"/>
                <w:sz w:val="18"/>
                <w:szCs w:val="18"/>
              </w:rPr>
              <w:t xml:space="preserve">αιτήσεων συμμετοχής </w:t>
            </w:r>
            <w:r w:rsidRPr="00564280">
              <w:rPr>
                <w:rFonts w:ascii="Tahoma" w:hAnsi="Tahoma" w:cs="Tahoma"/>
                <w:sz w:val="18"/>
                <w:szCs w:val="18"/>
              </w:rPr>
              <w:lastRenderedPageBreak/>
              <w:t>διασφαλίζεται ότι δεν τροποποιούν ουσιωδώς το έγγραφο ή δικαιολογητικό ή προσφορά που αφορούν ;</w:t>
            </w:r>
          </w:p>
        </w:tc>
        <w:tc>
          <w:tcPr>
            <w:tcW w:w="5245" w:type="dxa"/>
            <w:vAlign w:val="center"/>
          </w:tcPr>
          <w:p w14:paraId="25069010" w14:textId="77777777" w:rsidR="00BE2492" w:rsidRDefault="00BE2492" w:rsidP="0098788F">
            <w:pPr>
              <w:spacing w:before="60" w:after="60" w:line="240" w:lineRule="exact"/>
              <w:jc w:val="both"/>
              <w:rPr>
                <w:rFonts w:ascii="Tahoma" w:hAnsi="Tahoma" w:cs="Tahoma"/>
                <w:sz w:val="18"/>
                <w:szCs w:val="18"/>
              </w:rPr>
            </w:pPr>
            <w:r w:rsidRPr="00564280">
              <w:rPr>
                <w:rFonts w:ascii="Tahoma" w:hAnsi="Tahoma" w:cs="Tahoma"/>
                <w:sz w:val="18"/>
                <w:szCs w:val="18"/>
              </w:rPr>
              <w:lastRenderedPageBreak/>
              <w:t xml:space="preserve">Οι εν λόγω διευκρινίσεις ή συμπληρώσεις αφορούν μόνο σε ασάφειες, επουσιώδεις πλημμέλειες ή πρόδηλα τυπικά σφάλματα που επιδέχονται διόρθωση ή συμπλήρωση, όπως </w:t>
            </w:r>
            <w:r w:rsidRPr="00564280">
              <w:rPr>
                <w:rFonts w:ascii="Tahoma" w:hAnsi="Tahoma" w:cs="Tahoma"/>
                <w:sz w:val="18"/>
                <w:szCs w:val="18"/>
              </w:rPr>
              <w:lastRenderedPageBreak/>
              <w:t xml:space="preserve">ενδεικτικά παράλειψη μονογραφών, διακεκομμένη αρίθμηση, ελαττώματα συσκευασίας και σήμανσης του φακέλου και των </w:t>
            </w:r>
            <w:proofErr w:type="spellStart"/>
            <w:r w:rsidRPr="00564280">
              <w:rPr>
                <w:rFonts w:ascii="Tahoma" w:hAnsi="Tahoma" w:cs="Tahoma"/>
                <w:sz w:val="18"/>
                <w:szCs w:val="18"/>
              </w:rPr>
              <w:t>υποφακέλων</w:t>
            </w:r>
            <w:proofErr w:type="spellEnd"/>
            <w:r w:rsidRPr="00564280">
              <w:rPr>
                <w:rFonts w:ascii="Tahoma" w:hAnsi="Tahoma" w:cs="Tahoma"/>
                <w:sz w:val="18"/>
                <w:szCs w:val="18"/>
              </w:rPr>
              <w:t xml:space="preserve">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περιεχόμενό τους κλπ. </w:t>
            </w:r>
          </w:p>
          <w:p w14:paraId="07D17F3F" w14:textId="77777777" w:rsidR="00117E87" w:rsidRPr="00564280" w:rsidRDefault="00117E87" w:rsidP="0098788F">
            <w:pPr>
              <w:spacing w:before="60" w:after="60" w:line="240" w:lineRule="exact"/>
              <w:jc w:val="both"/>
              <w:rPr>
                <w:rFonts w:ascii="Tahoma" w:hAnsi="Tahoma" w:cs="Tahoma"/>
                <w:sz w:val="18"/>
                <w:szCs w:val="18"/>
              </w:rPr>
            </w:pPr>
          </w:p>
        </w:tc>
        <w:tc>
          <w:tcPr>
            <w:tcW w:w="567" w:type="dxa"/>
            <w:vAlign w:val="center"/>
          </w:tcPr>
          <w:p w14:paraId="0B0B47AA" w14:textId="77777777" w:rsidR="00BE2492" w:rsidRPr="00564280" w:rsidRDefault="00BE2492" w:rsidP="0098788F">
            <w:pPr>
              <w:spacing w:before="60" w:after="60" w:line="240" w:lineRule="exact"/>
              <w:jc w:val="both"/>
              <w:rPr>
                <w:rFonts w:ascii="Tahoma" w:hAnsi="Tahoma" w:cs="Tahoma"/>
                <w:sz w:val="18"/>
                <w:szCs w:val="18"/>
              </w:rPr>
            </w:pPr>
          </w:p>
        </w:tc>
        <w:tc>
          <w:tcPr>
            <w:tcW w:w="567" w:type="dxa"/>
            <w:vAlign w:val="center"/>
          </w:tcPr>
          <w:p w14:paraId="4AC90BF0" w14:textId="77777777" w:rsidR="00BE2492" w:rsidRPr="00564280" w:rsidRDefault="00BE2492" w:rsidP="0098788F">
            <w:pPr>
              <w:spacing w:before="60" w:after="60" w:line="240" w:lineRule="exact"/>
              <w:jc w:val="both"/>
              <w:rPr>
                <w:rFonts w:ascii="Tahoma" w:hAnsi="Tahoma" w:cs="Tahoma"/>
                <w:sz w:val="18"/>
                <w:szCs w:val="18"/>
              </w:rPr>
            </w:pPr>
          </w:p>
        </w:tc>
        <w:tc>
          <w:tcPr>
            <w:tcW w:w="850" w:type="dxa"/>
            <w:vAlign w:val="center"/>
          </w:tcPr>
          <w:p w14:paraId="1DDBE575" w14:textId="77777777" w:rsidR="00BE2492" w:rsidRPr="00564280" w:rsidRDefault="00BE2492" w:rsidP="0098788F">
            <w:pPr>
              <w:spacing w:before="60" w:after="60" w:line="240" w:lineRule="exact"/>
              <w:jc w:val="both"/>
              <w:rPr>
                <w:rFonts w:ascii="Tahoma" w:hAnsi="Tahoma" w:cs="Tahoma"/>
                <w:sz w:val="18"/>
                <w:szCs w:val="18"/>
              </w:rPr>
            </w:pPr>
          </w:p>
        </w:tc>
        <w:tc>
          <w:tcPr>
            <w:tcW w:w="2410" w:type="dxa"/>
            <w:vAlign w:val="center"/>
          </w:tcPr>
          <w:p w14:paraId="17FE893B" w14:textId="77777777" w:rsidR="00BE2492" w:rsidRPr="00564280" w:rsidRDefault="00BE2492" w:rsidP="0098788F">
            <w:pPr>
              <w:spacing w:before="60" w:after="60" w:line="240" w:lineRule="exact"/>
              <w:jc w:val="both"/>
              <w:rPr>
                <w:rFonts w:ascii="Tahoma" w:hAnsi="Tahoma" w:cs="Tahoma"/>
                <w:sz w:val="18"/>
                <w:szCs w:val="18"/>
              </w:rPr>
            </w:pPr>
            <w:r w:rsidRPr="00564280">
              <w:rPr>
                <w:rFonts w:ascii="Tahoma" w:hAnsi="Tahoma" w:cs="Tahoma"/>
                <w:sz w:val="18"/>
                <w:szCs w:val="18"/>
              </w:rPr>
              <w:t>Αποφάσεις Αναθέτουσας Αρχής</w:t>
            </w:r>
            <w:r w:rsidR="0098788F">
              <w:rPr>
                <w:rFonts w:ascii="Tahoma" w:hAnsi="Tahoma" w:cs="Tahoma"/>
                <w:sz w:val="18"/>
                <w:szCs w:val="18"/>
              </w:rPr>
              <w:t>.</w:t>
            </w:r>
          </w:p>
          <w:p w14:paraId="1AE35A1A" w14:textId="77777777" w:rsidR="00BE2492" w:rsidRPr="00564280" w:rsidRDefault="00BE2492" w:rsidP="0098788F">
            <w:pPr>
              <w:spacing w:before="60" w:after="60" w:line="240" w:lineRule="exact"/>
              <w:jc w:val="both"/>
              <w:rPr>
                <w:rFonts w:ascii="Tahoma" w:hAnsi="Tahoma" w:cs="Tahoma"/>
                <w:sz w:val="18"/>
                <w:szCs w:val="18"/>
              </w:rPr>
            </w:pPr>
            <w:r w:rsidRPr="00564280">
              <w:rPr>
                <w:rFonts w:ascii="Tahoma" w:hAnsi="Tahoma" w:cs="Tahoma"/>
                <w:sz w:val="18"/>
                <w:szCs w:val="18"/>
              </w:rPr>
              <w:t>Πρακτικά αξιολόγησης</w:t>
            </w:r>
            <w:r w:rsidR="0098788F">
              <w:rPr>
                <w:rFonts w:ascii="Tahoma" w:hAnsi="Tahoma" w:cs="Tahoma"/>
                <w:sz w:val="18"/>
                <w:szCs w:val="18"/>
              </w:rPr>
              <w:t>.</w:t>
            </w:r>
          </w:p>
          <w:p w14:paraId="1F045DBB" w14:textId="77777777" w:rsidR="00BE2492" w:rsidRPr="00564280" w:rsidRDefault="00BE2492" w:rsidP="0098788F">
            <w:pPr>
              <w:spacing w:before="60" w:after="60" w:line="240" w:lineRule="exact"/>
              <w:jc w:val="both"/>
              <w:rPr>
                <w:rFonts w:ascii="Tahoma" w:hAnsi="Tahoma" w:cs="Tahoma"/>
                <w:sz w:val="18"/>
                <w:szCs w:val="18"/>
              </w:rPr>
            </w:pPr>
            <w:r w:rsidRPr="00564280">
              <w:rPr>
                <w:rFonts w:ascii="Tahoma" w:hAnsi="Tahoma" w:cs="Tahoma"/>
                <w:sz w:val="18"/>
                <w:szCs w:val="18"/>
              </w:rPr>
              <w:lastRenderedPageBreak/>
              <w:t>Διακήρυξη</w:t>
            </w:r>
            <w:r w:rsidR="0098788F">
              <w:rPr>
                <w:rFonts w:ascii="Tahoma" w:hAnsi="Tahoma" w:cs="Tahoma"/>
                <w:sz w:val="18"/>
                <w:szCs w:val="18"/>
              </w:rPr>
              <w:t>.</w:t>
            </w:r>
          </w:p>
        </w:tc>
        <w:tc>
          <w:tcPr>
            <w:tcW w:w="2154" w:type="dxa"/>
            <w:vAlign w:val="center"/>
          </w:tcPr>
          <w:p w14:paraId="058C90F3" w14:textId="77777777" w:rsidR="00BE2492" w:rsidRPr="00564280" w:rsidRDefault="00BE2492" w:rsidP="0098788F">
            <w:pPr>
              <w:spacing w:line="280" w:lineRule="exact"/>
              <w:jc w:val="both"/>
              <w:rPr>
                <w:rFonts w:ascii="Tahoma" w:eastAsia="Arial Unicode MS" w:hAnsi="Tahoma" w:cs="Tahoma"/>
                <w:bCs/>
                <w:sz w:val="18"/>
                <w:szCs w:val="18"/>
              </w:rPr>
            </w:pPr>
            <w:proofErr w:type="spellStart"/>
            <w:r w:rsidRPr="00564280">
              <w:rPr>
                <w:rFonts w:ascii="Tahoma" w:eastAsia="Arial Unicode MS" w:hAnsi="Tahoma" w:cs="Tahoma"/>
                <w:bCs/>
                <w:sz w:val="18"/>
                <w:szCs w:val="18"/>
              </w:rPr>
              <w:lastRenderedPageBreak/>
              <w:t>αρ</w:t>
            </w:r>
            <w:proofErr w:type="spellEnd"/>
            <w:r w:rsidRPr="00564280">
              <w:rPr>
                <w:rFonts w:ascii="Tahoma" w:eastAsia="Arial Unicode MS" w:hAnsi="Tahoma" w:cs="Tahoma"/>
                <w:bCs/>
                <w:sz w:val="18"/>
                <w:szCs w:val="18"/>
              </w:rPr>
              <w:t xml:space="preserve">. 102 </w:t>
            </w:r>
            <w:r w:rsidR="0098788F">
              <w:rPr>
                <w:rFonts w:ascii="Tahoma" w:eastAsia="Arial Unicode MS" w:hAnsi="Tahoma" w:cs="Tahoma"/>
                <w:bCs/>
                <w:sz w:val="18"/>
                <w:szCs w:val="18"/>
              </w:rPr>
              <w:t>ν</w:t>
            </w:r>
            <w:r w:rsidRPr="00564280">
              <w:rPr>
                <w:rFonts w:ascii="Tahoma" w:eastAsia="Arial Unicode MS" w:hAnsi="Tahoma" w:cs="Tahoma"/>
                <w:bCs/>
                <w:sz w:val="18"/>
                <w:szCs w:val="18"/>
              </w:rPr>
              <w:t>.4412/2016</w:t>
            </w:r>
          </w:p>
          <w:p w14:paraId="7CA16EB9" w14:textId="77777777" w:rsidR="00BE2492" w:rsidRPr="00564280" w:rsidRDefault="00BE2492" w:rsidP="0098788F">
            <w:pPr>
              <w:spacing w:before="60" w:after="60" w:line="240" w:lineRule="exact"/>
              <w:jc w:val="both"/>
              <w:rPr>
                <w:rFonts w:ascii="Tahoma" w:hAnsi="Tahoma" w:cs="Tahoma"/>
                <w:sz w:val="18"/>
                <w:szCs w:val="18"/>
              </w:rPr>
            </w:pPr>
          </w:p>
        </w:tc>
      </w:tr>
      <w:tr w:rsidR="00F70DE4" w:rsidRPr="000963CC" w14:paraId="4095B099" w14:textId="77777777" w:rsidTr="006F7E17">
        <w:trPr>
          <w:trHeight w:val="855"/>
          <w:jc w:val="center"/>
        </w:trPr>
        <w:tc>
          <w:tcPr>
            <w:tcW w:w="529" w:type="dxa"/>
            <w:vAlign w:val="center"/>
          </w:tcPr>
          <w:p w14:paraId="202D9711" w14:textId="77777777" w:rsidR="00F70DE4" w:rsidRDefault="00F70DE4" w:rsidP="0070050B">
            <w:pPr>
              <w:spacing w:before="60" w:after="60" w:line="240" w:lineRule="exact"/>
              <w:jc w:val="center"/>
              <w:rPr>
                <w:rFonts w:ascii="Tahoma" w:hAnsi="Tahoma" w:cs="Tahoma"/>
                <w:sz w:val="18"/>
                <w:szCs w:val="18"/>
              </w:rPr>
            </w:pPr>
            <w:r>
              <w:rPr>
                <w:rFonts w:ascii="Tahoma" w:hAnsi="Tahoma" w:cs="Tahoma"/>
                <w:sz w:val="18"/>
                <w:szCs w:val="18"/>
              </w:rPr>
              <w:t>1</w:t>
            </w:r>
            <w:r w:rsidR="0070050B">
              <w:rPr>
                <w:rFonts w:ascii="Tahoma" w:hAnsi="Tahoma" w:cs="Tahoma"/>
                <w:sz w:val="18"/>
                <w:szCs w:val="18"/>
              </w:rPr>
              <w:t>6</w:t>
            </w:r>
            <w:r>
              <w:rPr>
                <w:rFonts w:ascii="Tahoma" w:hAnsi="Tahoma" w:cs="Tahoma"/>
                <w:sz w:val="18"/>
                <w:szCs w:val="18"/>
              </w:rPr>
              <w:t xml:space="preserve">. </w:t>
            </w:r>
          </w:p>
        </w:tc>
        <w:tc>
          <w:tcPr>
            <w:tcW w:w="3261" w:type="dxa"/>
            <w:vAlign w:val="center"/>
          </w:tcPr>
          <w:p w14:paraId="10091AE1" w14:textId="77777777" w:rsidR="00F70DE4" w:rsidRPr="00585951" w:rsidRDefault="00F70DE4" w:rsidP="0098788F">
            <w:pPr>
              <w:spacing w:before="60" w:after="60" w:line="240" w:lineRule="exact"/>
              <w:rPr>
                <w:rFonts w:ascii="Tahoma" w:hAnsi="Tahoma" w:cs="Tahoma"/>
                <w:sz w:val="18"/>
                <w:szCs w:val="18"/>
              </w:rPr>
            </w:pPr>
            <w:r w:rsidRPr="00585951">
              <w:rPr>
                <w:rFonts w:ascii="Tahoma" w:hAnsi="Tahoma" w:cs="Tahoma"/>
                <w:sz w:val="18"/>
                <w:szCs w:val="18"/>
              </w:rPr>
              <w:t>Σε περίπτωση</w:t>
            </w:r>
            <w:r>
              <w:rPr>
                <w:rFonts w:ascii="Tahoma" w:hAnsi="Tahoma" w:cs="Tahoma"/>
                <w:sz w:val="18"/>
                <w:szCs w:val="18"/>
              </w:rPr>
              <w:t xml:space="preserve"> που </w:t>
            </w:r>
            <w:r w:rsidRPr="00585951">
              <w:rPr>
                <w:rFonts w:ascii="Tahoma" w:hAnsi="Tahoma" w:cs="Tahoma"/>
                <w:sz w:val="18"/>
                <w:szCs w:val="18"/>
              </w:rPr>
              <w:t>εντοπίστηκε περίπτωση συνδρομή</w:t>
            </w:r>
            <w:r>
              <w:rPr>
                <w:rFonts w:ascii="Tahoma" w:hAnsi="Tahoma" w:cs="Tahoma"/>
                <w:sz w:val="18"/>
                <w:szCs w:val="18"/>
              </w:rPr>
              <w:t>ς</w:t>
            </w:r>
            <w:r w:rsidRPr="00585951">
              <w:rPr>
                <w:rFonts w:ascii="Tahoma" w:hAnsi="Tahoma" w:cs="Tahoma"/>
                <w:sz w:val="18"/>
                <w:szCs w:val="18"/>
              </w:rPr>
              <w:t xml:space="preserve"> κατάστασης σύγκρουσης συμφερόντων, εφαρμόστηκαν οι προβλεπόμενες στο Νόμο διαδικασίες αντιμετώπισής της;</w:t>
            </w:r>
            <w:r>
              <w:rPr>
                <w:rFonts w:ascii="Tahoma" w:hAnsi="Tahoma" w:cs="Tahoma"/>
                <w:sz w:val="18"/>
                <w:szCs w:val="18"/>
                <w:highlight w:val="yellow"/>
              </w:rPr>
              <w:t xml:space="preserve"> </w:t>
            </w:r>
          </w:p>
        </w:tc>
        <w:tc>
          <w:tcPr>
            <w:tcW w:w="5245" w:type="dxa"/>
            <w:vAlign w:val="center"/>
          </w:tcPr>
          <w:p w14:paraId="4858E9F4" w14:textId="77777777" w:rsidR="00F70DE4" w:rsidRPr="00585951" w:rsidRDefault="00F70DE4" w:rsidP="0098788F">
            <w:pPr>
              <w:spacing w:before="60" w:after="60" w:line="240" w:lineRule="exact"/>
              <w:jc w:val="both"/>
              <w:rPr>
                <w:rFonts w:ascii="Tahoma" w:hAnsi="Tahoma" w:cs="Tahoma"/>
                <w:sz w:val="18"/>
                <w:szCs w:val="18"/>
              </w:rPr>
            </w:pPr>
            <w:r w:rsidRPr="00585951">
              <w:rPr>
                <w:rFonts w:ascii="Tahoma" w:hAnsi="Tahoma" w:cs="Tahoma"/>
                <w:sz w:val="18"/>
                <w:szCs w:val="18"/>
              </w:rPr>
              <w:t xml:space="preserve">Η </w:t>
            </w:r>
            <w:r>
              <w:rPr>
                <w:rFonts w:ascii="Tahoma" w:hAnsi="Tahoma" w:cs="Tahoma"/>
                <w:sz w:val="18"/>
                <w:szCs w:val="18"/>
              </w:rPr>
              <w:t>Αναθέτουσα Α</w:t>
            </w:r>
            <w:r w:rsidRPr="00585951">
              <w:rPr>
                <w:rFonts w:ascii="Tahoma" w:hAnsi="Tahoma" w:cs="Tahoma"/>
                <w:sz w:val="18"/>
                <w:szCs w:val="18"/>
              </w:rPr>
              <w:t xml:space="preserve">ρχή αποφαίνεται αιτιολογημένα επί της συνδρομής ή μη κατάστασης σύγκρουσης συμφερόντων. Αν </w:t>
            </w:r>
            <w:r>
              <w:rPr>
                <w:rFonts w:ascii="Tahoma" w:hAnsi="Tahoma" w:cs="Tahoma"/>
                <w:sz w:val="18"/>
                <w:szCs w:val="18"/>
              </w:rPr>
              <w:t>διαπιστώσει ότι συντρέχει τέτοια περίπτωση, οφείλει να ενημερώσει σχετικά και την Ενιαία Αρχή Δημοσίων Συμβάσεων</w:t>
            </w:r>
            <w:r w:rsidRPr="00585951">
              <w:rPr>
                <w:rFonts w:ascii="Tahoma" w:hAnsi="Tahoma" w:cs="Tahoma"/>
                <w:sz w:val="18"/>
                <w:szCs w:val="18"/>
              </w:rPr>
              <w:t xml:space="preserve"> και</w:t>
            </w:r>
            <w:r>
              <w:rPr>
                <w:rFonts w:ascii="Tahoma" w:hAnsi="Tahoma" w:cs="Tahoma"/>
                <w:sz w:val="18"/>
                <w:szCs w:val="18"/>
              </w:rPr>
              <w:t xml:space="preserve"> να </w:t>
            </w:r>
            <w:r w:rsidRPr="00585951">
              <w:rPr>
                <w:rFonts w:ascii="Tahoma" w:hAnsi="Tahoma" w:cs="Tahoma"/>
                <w:sz w:val="18"/>
                <w:szCs w:val="18"/>
              </w:rPr>
              <w:t>λ</w:t>
            </w:r>
            <w:r>
              <w:rPr>
                <w:rFonts w:ascii="Tahoma" w:hAnsi="Tahoma" w:cs="Tahoma"/>
                <w:sz w:val="18"/>
                <w:szCs w:val="18"/>
              </w:rPr>
              <w:t xml:space="preserve">άβει </w:t>
            </w:r>
            <w:r w:rsidRPr="00585951">
              <w:rPr>
                <w:rFonts w:ascii="Tahoma" w:hAnsi="Tahoma" w:cs="Tahoma"/>
                <w:sz w:val="18"/>
                <w:szCs w:val="18"/>
              </w:rPr>
              <w:t>αμελλητί τα κατάλληλα μέτρα, προς διασφάλιση της ίσης μεταχείρισης των διαγωνιζομένων και προς αποφυγή στρεβλώσεων του ανταγωνισμού</w:t>
            </w:r>
            <w:r>
              <w:rPr>
                <w:rFonts w:ascii="Tahoma" w:hAnsi="Tahoma" w:cs="Tahoma"/>
                <w:sz w:val="18"/>
                <w:szCs w:val="18"/>
              </w:rPr>
              <w:t xml:space="preserve">. Ένα από τα μέτρα δύναται να είναι η </w:t>
            </w:r>
            <w:r w:rsidRPr="00585951">
              <w:rPr>
                <w:rFonts w:ascii="Tahoma" w:hAnsi="Tahoma" w:cs="Tahoma"/>
                <w:sz w:val="18"/>
                <w:szCs w:val="18"/>
              </w:rPr>
              <w:t xml:space="preserve">εξαίρεση του συγκεκριμένου προσώπου από οποιαδήποτε συμμετοχή στη σχετική διαδικασία σύναψης δημόσιας σύμβασης, </w:t>
            </w:r>
            <w:proofErr w:type="spellStart"/>
            <w:r w:rsidRPr="00585951">
              <w:rPr>
                <w:rFonts w:ascii="Tahoma" w:hAnsi="Tahoma" w:cs="Tahoma"/>
                <w:sz w:val="18"/>
                <w:szCs w:val="18"/>
              </w:rPr>
              <w:t>εφαρμοζομένων</w:t>
            </w:r>
            <w:proofErr w:type="spellEnd"/>
            <w:r w:rsidRPr="00585951">
              <w:rPr>
                <w:rFonts w:ascii="Tahoma" w:hAnsi="Tahoma" w:cs="Tahoma"/>
                <w:sz w:val="18"/>
                <w:szCs w:val="18"/>
              </w:rPr>
              <w:t xml:space="preserve"> και των διατάξεων των παραγράφων 4 και 5 του άρθρου 7 του ν. 2690/1999 (Α΄ 45).</w:t>
            </w:r>
            <w:r>
              <w:rPr>
                <w:rFonts w:ascii="Tahoma" w:hAnsi="Tahoma" w:cs="Tahoma"/>
                <w:sz w:val="18"/>
                <w:szCs w:val="18"/>
              </w:rPr>
              <w:t xml:space="preserve"> Εάν παρόλα αυτά η </w:t>
            </w:r>
            <w:r w:rsidRPr="00585951">
              <w:rPr>
                <w:rFonts w:ascii="Tahoma" w:hAnsi="Tahoma" w:cs="Tahoma"/>
                <w:sz w:val="18"/>
                <w:szCs w:val="18"/>
              </w:rPr>
              <w:t xml:space="preserve">σύγκρουση συμφερόντων </w:t>
            </w:r>
            <w:r>
              <w:rPr>
                <w:rFonts w:ascii="Tahoma" w:hAnsi="Tahoma" w:cs="Tahoma"/>
                <w:sz w:val="18"/>
                <w:szCs w:val="18"/>
              </w:rPr>
              <w:t xml:space="preserve">δεν </w:t>
            </w:r>
            <w:r w:rsidRPr="00585951">
              <w:rPr>
                <w:rFonts w:ascii="Tahoma" w:hAnsi="Tahoma" w:cs="Tahoma"/>
                <w:sz w:val="18"/>
                <w:szCs w:val="18"/>
              </w:rPr>
              <w:t>είναι δ</w:t>
            </w:r>
            <w:r>
              <w:rPr>
                <w:rFonts w:ascii="Tahoma" w:hAnsi="Tahoma" w:cs="Tahoma"/>
                <w:sz w:val="18"/>
                <w:szCs w:val="18"/>
              </w:rPr>
              <w:t xml:space="preserve">υνατόν να </w:t>
            </w:r>
            <w:r w:rsidRPr="00585951">
              <w:rPr>
                <w:rFonts w:ascii="Tahoma" w:hAnsi="Tahoma" w:cs="Tahoma"/>
                <w:sz w:val="18"/>
                <w:szCs w:val="18"/>
              </w:rPr>
              <w:t>αρθεί με άλλον τρόπο, ο υποψήφιος ή προσφέρων, ο οποίος σχετίζεται με αυτή, αποκλείεται από τη διαδικασία, κατά τα ειδικότερα προβλεπόμενα στην περίπτ</w:t>
            </w:r>
            <w:r>
              <w:rPr>
                <w:rFonts w:ascii="Tahoma" w:hAnsi="Tahoma" w:cs="Tahoma"/>
                <w:sz w:val="18"/>
                <w:szCs w:val="18"/>
              </w:rPr>
              <w:t>ωση δ΄ της παρ. 4 του άρθρου 73 Ν. 4412/2016.</w:t>
            </w:r>
          </w:p>
          <w:p w14:paraId="161402AB" w14:textId="77777777" w:rsidR="00F70DE4" w:rsidRPr="00EE7C6D" w:rsidRDefault="00F70DE4" w:rsidP="0098788F">
            <w:pPr>
              <w:spacing w:line="280" w:lineRule="exact"/>
              <w:jc w:val="both"/>
              <w:rPr>
                <w:rFonts w:ascii="Tahoma" w:hAnsi="Tahoma" w:cs="Tahoma"/>
                <w:sz w:val="18"/>
                <w:szCs w:val="18"/>
              </w:rPr>
            </w:pPr>
          </w:p>
        </w:tc>
        <w:tc>
          <w:tcPr>
            <w:tcW w:w="567" w:type="dxa"/>
            <w:vAlign w:val="center"/>
          </w:tcPr>
          <w:p w14:paraId="18B72979" w14:textId="77777777" w:rsidR="00F70DE4" w:rsidRPr="00A707AE" w:rsidRDefault="00F70DE4" w:rsidP="0098788F">
            <w:pPr>
              <w:spacing w:before="60" w:after="60" w:line="240" w:lineRule="exact"/>
              <w:jc w:val="both"/>
              <w:rPr>
                <w:rFonts w:ascii="Tahoma" w:hAnsi="Tahoma" w:cs="Tahoma"/>
                <w:sz w:val="18"/>
                <w:szCs w:val="18"/>
                <w:highlight w:val="yellow"/>
              </w:rPr>
            </w:pPr>
          </w:p>
        </w:tc>
        <w:tc>
          <w:tcPr>
            <w:tcW w:w="567" w:type="dxa"/>
            <w:vAlign w:val="center"/>
          </w:tcPr>
          <w:p w14:paraId="45BEC825" w14:textId="77777777" w:rsidR="00F70DE4" w:rsidRPr="00A707AE" w:rsidRDefault="00F70DE4" w:rsidP="0098788F">
            <w:pPr>
              <w:spacing w:before="60" w:after="60" w:line="240" w:lineRule="exact"/>
              <w:jc w:val="both"/>
              <w:rPr>
                <w:rFonts w:ascii="Tahoma" w:hAnsi="Tahoma" w:cs="Tahoma"/>
                <w:sz w:val="18"/>
                <w:szCs w:val="18"/>
                <w:highlight w:val="yellow"/>
              </w:rPr>
            </w:pPr>
          </w:p>
        </w:tc>
        <w:tc>
          <w:tcPr>
            <w:tcW w:w="850" w:type="dxa"/>
            <w:vAlign w:val="center"/>
          </w:tcPr>
          <w:p w14:paraId="43110E54" w14:textId="77777777" w:rsidR="00F70DE4" w:rsidRPr="00A707AE" w:rsidRDefault="00F70DE4" w:rsidP="0098788F">
            <w:pPr>
              <w:spacing w:before="60" w:after="60" w:line="240" w:lineRule="exact"/>
              <w:jc w:val="both"/>
              <w:rPr>
                <w:rFonts w:ascii="Tahoma" w:hAnsi="Tahoma" w:cs="Tahoma"/>
                <w:sz w:val="18"/>
                <w:szCs w:val="18"/>
                <w:highlight w:val="yellow"/>
              </w:rPr>
            </w:pPr>
          </w:p>
        </w:tc>
        <w:tc>
          <w:tcPr>
            <w:tcW w:w="2410" w:type="dxa"/>
            <w:vAlign w:val="center"/>
          </w:tcPr>
          <w:p w14:paraId="005F9306" w14:textId="77777777" w:rsidR="00F70DE4" w:rsidRDefault="00F70DE4" w:rsidP="0098788F">
            <w:pPr>
              <w:spacing w:before="60" w:after="60" w:line="240" w:lineRule="exact"/>
              <w:jc w:val="both"/>
              <w:rPr>
                <w:rFonts w:ascii="Tahoma" w:hAnsi="Tahoma" w:cs="Tahoma"/>
                <w:sz w:val="18"/>
                <w:szCs w:val="18"/>
              </w:rPr>
            </w:pPr>
            <w:r>
              <w:rPr>
                <w:rFonts w:ascii="Tahoma" w:hAnsi="Tahoma" w:cs="Tahoma"/>
                <w:sz w:val="18"/>
                <w:szCs w:val="18"/>
              </w:rPr>
              <w:t>Πρακτικά αξιολόγησης</w:t>
            </w:r>
            <w:r w:rsidR="0098788F">
              <w:rPr>
                <w:rFonts w:ascii="Tahoma" w:hAnsi="Tahoma" w:cs="Tahoma"/>
                <w:sz w:val="18"/>
                <w:szCs w:val="18"/>
              </w:rPr>
              <w:t>.</w:t>
            </w:r>
          </w:p>
          <w:p w14:paraId="6D97ECDF" w14:textId="77777777" w:rsidR="00F70DE4" w:rsidRDefault="00F70DE4" w:rsidP="0098788F">
            <w:pPr>
              <w:spacing w:before="60" w:after="60" w:line="240" w:lineRule="exact"/>
              <w:jc w:val="both"/>
              <w:rPr>
                <w:rFonts w:ascii="Tahoma" w:hAnsi="Tahoma" w:cs="Tahoma"/>
                <w:sz w:val="18"/>
                <w:szCs w:val="18"/>
              </w:rPr>
            </w:pPr>
            <w:r>
              <w:rPr>
                <w:rFonts w:ascii="Tahoma" w:hAnsi="Tahoma" w:cs="Tahoma"/>
                <w:sz w:val="18"/>
                <w:szCs w:val="18"/>
              </w:rPr>
              <w:t>Αποφάσεις Αναθέτουσας Αρχής</w:t>
            </w:r>
            <w:r w:rsidR="0098788F">
              <w:rPr>
                <w:rFonts w:ascii="Tahoma" w:hAnsi="Tahoma" w:cs="Tahoma"/>
                <w:sz w:val="18"/>
                <w:szCs w:val="18"/>
              </w:rPr>
              <w:t>.</w:t>
            </w:r>
          </w:p>
          <w:p w14:paraId="786720D8" w14:textId="77777777" w:rsidR="00F70DE4" w:rsidRPr="00585951" w:rsidRDefault="00F70DE4" w:rsidP="0098788F">
            <w:pPr>
              <w:spacing w:before="60" w:after="60" w:line="240" w:lineRule="exact"/>
              <w:jc w:val="both"/>
              <w:rPr>
                <w:rFonts w:ascii="Tahoma" w:hAnsi="Tahoma" w:cs="Tahoma"/>
                <w:sz w:val="18"/>
                <w:szCs w:val="18"/>
              </w:rPr>
            </w:pPr>
            <w:r>
              <w:rPr>
                <w:rFonts w:ascii="Tahoma" w:hAnsi="Tahoma" w:cs="Tahoma"/>
                <w:sz w:val="18"/>
                <w:szCs w:val="18"/>
              </w:rPr>
              <w:t xml:space="preserve">Ειδική έκθεση </w:t>
            </w:r>
            <w:proofErr w:type="spellStart"/>
            <w:r>
              <w:rPr>
                <w:rFonts w:ascii="Tahoma" w:hAnsi="Tahoma" w:cs="Tahoma"/>
                <w:sz w:val="18"/>
                <w:szCs w:val="18"/>
              </w:rPr>
              <w:t>αρ</w:t>
            </w:r>
            <w:proofErr w:type="spellEnd"/>
            <w:r>
              <w:rPr>
                <w:rFonts w:ascii="Tahoma" w:hAnsi="Tahoma" w:cs="Tahoma"/>
                <w:sz w:val="18"/>
                <w:szCs w:val="18"/>
              </w:rPr>
              <w:t xml:space="preserve">. 24 σε συνδυασμό με </w:t>
            </w:r>
            <w:proofErr w:type="spellStart"/>
            <w:r>
              <w:rPr>
                <w:rFonts w:ascii="Tahoma" w:hAnsi="Tahoma" w:cs="Tahoma"/>
                <w:sz w:val="18"/>
                <w:szCs w:val="18"/>
              </w:rPr>
              <w:t>αρ</w:t>
            </w:r>
            <w:proofErr w:type="spellEnd"/>
            <w:r>
              <w:rPr>
                <w:rFonts w:ascii="Tahoma" w:hAnsi="Tahoma" w:cs="Tahoma"/>
                <w:sz w:val="18"/>
                <w:szCs w:val="18"/>
              </w:rPr>
              <w:t xml:space="preserve">.  341 </w:t>
            </w:r>
            <w:r w:rsidR="0098788F">
              <w:rPr>
                <w:rFonts w:ascii="Tahoma" w:hAnsi="Tahoma" w:cs="Tahoma"/>
                <w:sz w:val="18"/>
                <w:szCs w:val="18"/>
              </w:rPr>
              <w:t>ν</w:t>
            </w:r>
            <w:r>
              <w:rPr>
                <w:rFonts w:ascii="Tahoma" w:hAnsi="Tahoma" w:cs="Tahoma"/>
                <w:sz w:val="18"/>
                <w:szCs w:val="18"/>
              </w:rPr>
              <w:t>.4412/2016</w:t>
            </w:r>
            <w:r w:rsidR="0098788F">
              <w:rPr>
                <w:rFonts w:ascii="Tahoma" w:hAnsi="Tahoma" w:cs="Tahoma"/>
                <w:sz w:val="18"/>
                <w:szCs w:val="18"/>
              </w:rPr>
              <w:t>.</w:t>
            </w:r>
          </w:p>
        </w:tc>
        <w:tc>
          <w:tcPr>
            <w:tcW w:w="2154" w:type="dxa"/>
            <w:vAlign w:val="center"/>
          </w:tcPr>
          <w:p w14:paraId="2763F408" w14:textId="77777777" w:rsidR="00F70DE4" w:rsidRPr="00585951" w:rsidRDefault="00F70DE4" w:rsidP="0098788F">
            <w:pPr>
              <w:spacing w:line="280" w:lineRule="exact"/>
              <w:jc w:val="both"/>
              <w:rPr>
                <w:rFonts w:ascii="Tahoma" w:hAnsi="Tahoma" w:cs="Tahoma"/>
                <w:sz w:val="18"/>
                <w:szCs w:val="18"/>
              </w:rPr>
            </w:pPr>
            <w:proofErr w:type="spellStart"/>
            <w:r w:rsidRPr="00585951">
              <w:rPr>
                <w:rFonts w:ascii="Tahoma" w:hAnsi="Tahoma" w:cs="Tahoma"/>
                <w:sz w:val="18"/>
                <w:szCs w:val="18"/>
              </w:rPr>
              <w:t>αρ</w:t>
            </w:r>
            <w:proofErr w:type="spellEnd"/>
            <w:r w:rsidRPr="00585951">
              <w:rPr>
                <w:rFonts w:ascii="Tahoma" w:hAnsi="Tahoma" w:cs="Tahoma"/>
                <w:sz w:val="18"/>
                <w:szCs w:val="18"/>
              </w:rPr>
              <w:t xml:space="preserve">. 24 σε συνδυασμό με </w:t>
            </w:r>
            <w:proofErr w:type="spellStart"/>
            <w:r w:rsidRPr="00585951">
              <w:rPr>
                <w:rFonts w:ascii="Tahoma" w:hAnsi="Tahoma" w:cs="Tahoma"/>
                <w:sz w:val="18"/>
                <w:szCs w:val="18"/>
              </w:rPr>
              <w:t>αρ</w:t>
            </w:r>
            <w:proofErr w:type="spellEnd"/>
            <w:r w:rsidRPr="00585951">
              <w:rPr>
                <w:rFonts w:ascii="Tahoma" w:hAnsi="Tahoma" w:cs="Tahoma"/>
                <w:sz w:val="18"/>
                <w:szCs w:val="18"/>
              </w:rPr>
              <w:t xml:space="preserve">. 73 παρ. 4 περ. δ. </w:t>
            </w:r>
            <w:r w:rsidR="0098788F">
              <w:rPr>
                <w:rFonts w:ascii="Tahoma" w:hAnsi="Tahoma" w:cs="Tahoma"/>
                <w:sz w:val="18"/>
                <w:szCs w:val="18"/>
              </w:rPr>
              <w:t>ν</w:t>
            </w:r>
            <w:r w:rsidRPr="00585951">
              <w:rPr>
                <w:rFonts w:ascii="Tahoma" w:hAnsi="Tahoma" w:cs="Tahoma"/>
                <w:sz w:val="18"/>
                <w:szCs w:val="18"/>
              </w:rPr>
              <w:t>. 4412/2016</w:t>
            </w:r>
          </w:p>
        </w:tc>
      </w:tr>
      <w:tr w:rsidR="00F70DE4" w:rsidRPr="000963CC" w14:paraId="11B110DD" w14:textId="77777777" w:rsidTr="006F7E17">
        <w:trPr>
          <w:trHeight w:val="603"/>
          <w:jc w:val="center"/>
        </w:trPr>
        <w:tc>
          <w:tcPr>
            <w:tcW w:w="529" w:type="dxa"/>
            <w:vAlign w:val="center"/>
          </w:tcPr>
          <w:p w14:paraId="49A4A151" w14:textId="77777777" w:rsidR="00F70DE4" w:rsidRPr="00CE4842" w:rsidRDefault="00F70DE4" w:rsidP="0070050B">
            <w:pPr>
              <w:spacing w:before="60" w:after="60" w:line="240" w:lineRule="exact"/>
              <w:jc w:val="center"/>
              <w:rPr>
                <w:rFonts w:ascii="Tahoma" w:hAnsi="Tahoma" w:cs="Tahoma"/>
                <w:sz w:val="18"/>
                <w:szCs w:val="18"/>
              </w:rPr>
            </w:pPr>
            <w:r w:rsidRPr="00CE4842">
              <w:rPr>
                <w:rFonts w:ascii="Tahoma" w:hAnsi="Tahoma" w:cs="Tahoma"/>
                <w:sz w:val="18"/>
                <w:szCs w:val="18"/>
              </w:rPr>
              <w:t>1</w:t>
            </w:r>
            <w:r w:rsidR="0070050B">
              <w:rPr>
                <w:rFonts w:ascii="Tahoma" w:hAnsi="Tahoma" w:cs="Tahoma"/>
                <w:sz w:val="18"/>
                <w:szCs w:val="18"/>
              </w:rPr>
              <w:t>7</w:t>
            </w:r>
            <w:r w:rsidRPr="00CE4842">
              <w:rPr>
                <w:rFonts w:ascii="Tahoma" w:hAnsi="Tahoma" w:cs="Tahoma"/>
                <w:sz w:val="18"/>
                <w:szCs w:val="18"/>
              </w:rPr>
              <w:t>.</w:t>
            </w:r>
          </w:p>
        </w:tc>
        <w:tc>
          <w:tcPr>
            <w:tcW w:w="3261" w:type="dxa"/>
            <w:vAlign w:val="center"/>
          </w:tcPr>
          <w:p w14:paraId="4BCD820F" w14:textId="77777777" w:rsidR="00F70DE4" w:rsidRPr="00CE4842" w:rsidRDefault="00F70DE4" w:rsidP="0098788F">
            <w:pPr>
              <w:spacing w:before="60" w:after="60" w:line="240" w:lineRule="exact"/>
              <w:jc w:val="both"/>
              <w:rPr>
                <w:rFonts w:ascii="Tahoma" w:hAnsi="Tahoma" w:cs="Tahoma"/>
                <w:sz w:val="18"/>
                <w:szCs w:val="18"/>
              </w:rPr>
            </w:pPr>
            <w:r w:rsidRPr="00CE4842">
              <w:rPr>
                <w:rFonts w:ascii="Tahoma" w:hAnsi="Tahoma" w:cs="Tahoma"/>
                <w:sz w:val="18"/>
                <w:szCs w:val="18"/>
              </w:rPr>
              <w:t>Τηρήθηκαν οι προθεσμίες μεταξύ των σταδίων της διαγωνιστικής διαδικασίας ώστε να διασφαλίζεται το δικαίωμα των διαγωνιζομένων να ασκήσουν προσφυγή;</w:t>
            </w:r>
          </w:p>
        </w:tc>
        <w:tc>
          <w:tcPr>
            <w:tcW w:w="5245" w:type="dxa"/>
            <w:vAlign w:val="center"/>
          </w:tcPr>
          <w:p w14:paraId="260346ED" w14:textId="77777777" w:rsidR="00F70DE4" w:rsidRPr="00540340" w:rsidRDefault="00F70DE4" w:rsidP="0098788F">
            <w:pPr>
              <w:spacing w:before="60" w:after="60" w:line="240" w:lineRule="exact"/>
              <w:jc w:val="both"/>
              <w:rPr>
                <w:rFonts w:ascii="Tahoma" w:hAnsi="Tahoma" w:cs="Tahoma"/>
                <w:sz w:val="18"/>
                <w:szCs w:val="18"/>
              </w:rPr>
            </w:pPr>
            <w:r w:rsidRPr="00540340">
              <w:rPr>
                <w:rFonts w:ascii="Tahoma" w:hAnsi="Tahoma" w:cs="Tahoma"/>
                <w:sz w:val="18"/>
                <w:szCs w:val="18"/>
              </w:rPr>
              <w:t>Οι ελάχιστες προθεσμίες ανά στάδιο προκύπτουν συνδυαστικά με τις προθεσμίες για την άσκηση προσφυγών</w:t>
            </w:r>
            <w:r>
              <w:rPr>
                <w:rFonts w:ascii="Tahoma" w:hAnsi="Tahoma" w:cs="Tahoma"/>
                <w:sz w:val="18"/>
                <w:szCs w:val="18"/>
              </w:rPr>
              <w:t xml:space="preserve"> κατά πράξεων ή παραλείψεων της Αναθέτουσας Αρχής του </w:t>
            </w:r>
            <w:r w:rsidR="0098788F">
              <w:rPr>
                <w:rFonts w:ascii="Tahoma" w:hAnsi="Tahoma" w:cs="Tahoma"/>
                <w:sz w:val="18"/>
                <w:szCs w:val="18"/>
              </w:rPr>
              <w:t>ν.</w:t>
            </w:r>
            <w:r>
              <w:rPr>
                <w:rFonts w:ascii="Tahoma" w:hAnsi="Tahoma" w:cs="Tahoma"/>
                <w:sz w:val="18"/>
                <w:szCs w:val="18"/>
              </w:rPr>
              <w:t xml:space="preserve">4412/2017 </w:t>
            </w:r>
            <w:r w:rsidRPr="00540340">
              <w:rPr>
                <w:rFonts w:ascii="Tahoma" w:hAnsi="Tahoma" w:cs="Tahoma"/>
                <w:sz w:val="18"/>
                <w:szCs w:val="18"/>
              </w:rPr>
              <w:t>και είναι οι εξής:</w:t>
            </w:r>
          </w:p>
          <w:p w14:paraId="66C4C4E4" w14:textId="77777777" w:rsidR="00F70DE4" w:rsidRPr="00540340" w:rsidRDefault="00F70DE4" w:rsidP="0098788F">
            <w:pPr>
              <w:spacing w:before="60" w:after="60" w:line="240" w:lineRule="exact"/>
              <w:jc w:val="both"/>
              <w:rPr>
                <w:rFonts w:ascii="Tahoma" w:hAnsi="Tahoma" w:cs="Tahoma"/>
                <w:sz w:val="18"/>
                <w:szCs w:val="18"/>
              </w:rPr>
            </w:pPr>
            <w:r w:rsidRPr="00540340">
              <w:rPr>
                <w:rFonts w:ascii="Tahoma" w:hAnsi="Tahoma" w:cs="Tahoma"/>
                <w:sz w:val="18"/>
                <w:szCs w:val="18"/>
              </w:rPr>
              <w:t xml:space="preserve">1. </w:t>
            </w:r>
            <w:r w:rsidR="0098788F">
              <w:rPr>
                <w:rFonts w:ascii="Tahoma" w:hAnsi="Tahoma" w:cs="Tahoma"/>
                <w:sz w:val="18"/>
                <w:szCs w:val="18"/>
              </w:rPr>
              <w:t>Γ</w:t>
            </w:r>
            <w:r w:rsidRPr="00540340">
              <w:rPr>
                <w:rFonts w:ascii="Tahoma" w:hAnsi="Tahoma" w:cs="Tahoma"/>
                <w:sz w:val="18"/>
                <w:szCs w:val="18"/>
              </w:rPr>
              <w:t>ια προσφυγή κατά πράξης της αναθέτουσας αρχής:</w:t>
            </w:r>
          </w:p>
          <w:p w14:paraId="25C25405" w14:textId="77777777" w:rsidR="00F70DE4" w:rsidRPr="00540340" w:rsidRDefault="00F70DE4" w:rsidP="0098788F">
            <w:pPr>
              <w:spacing w:before="60" w:after="60" w:line="240" w:lineRule="exact"/>
              <w:jc w:val="both"/>
              <w:rPr>
                <w:rFonts w:ascii="Tahoma" w:hAnsi="Tahoma" w:cs="Tahoma"/>
                <w:sz w:val="18"/>
                <w:szCs w:val="18"/>
              </w:rPr>
            </w:pPr>
            <w:r w:rsidRPr="00540340">
              <w:rPr>
                <w:rFonts w:ascii="Tahoma" w:hAnsi="Tahoma" w:cs="Tahoma"/>
                <w:sz w:val="18"/>
                <w:szCs w:val="18"/>
              </w:rPr>
              <w:t xml:space="preserve">(α) 10 ημέρες από την κοινοποίηση της </w:t>
            </w:r>
            <w:r>
              <w:rPr>
                <w:rFonts w:ascii="Tahoma" w:hAnsi="Tahoma" w:cs="Tahoma"/>
                <w:sz w:val="18"/>
                <w:szCs w:val="18"/>
              </w:rPr>
              <w:t>προ</w:t>
            </w:r>
            <w:r w:rsidRPr="00540340">
              <w:rPr>
                <w:rFonts w:ascii="Tahoma" w:hAnsi="Tahoma" w:cs="Tahoma"/>
                <w:sz w:val="18"/>
                <w:szCs w:val="18"/>
              </w:rPr>
              <w:t>σβαλλόμενης πράξης στον ενδιαφερόμενο οικονομικό φορέα αν η πράξη κοινοποιήθηκε με ηλεκτρονικά μέσα ή τηλεομοιοτυπία ή</w:t>
            </w:r>
          </w:p>
          <w:p w14:paraId="2B1DFA97" w14:textId="77777777" w:rsidR="00F70DE4" w:rsidRPr="00540340" w:rsidRDefault="00F70DE4" w:rsidP="0098788F">
            <w:pPr>
              <w:spacing w:before="60" w:after="60" w:line="240" w:lineRule="exact"/>
              <w:jc w:val="both"/>
              <w:rPr>
                <w:rFonts w:ascii="Tahoma" w:hAnsi="Tahoma" w:cs="Tahoma"/>
                <w:sz w:val="18"/>
                <w:szCs w:val="18"/>
              </w:rPr>
            </w:pPr>
            <w:r w:rsidRPr="00540340">
              <w:rPr>
                <w:rFonts w:ascii="Tahoma" w:hAnsi="Tahoma" w:cs="Tahoma"/>
                <w:sz w:val="18"/>
                <w:szCs w:val="18"/>
              </w:rPr>
              <w:lastRenderedPageBreak/>
              <w:t>(β) δεκαπέντε (15) ημέρες από την κοινοποίηση της προσβαλλόμενης πράξης στον ενδιαφερόμενο οικονομικό φορέα, αν χρησιμοποιήθηκαν άλλα μέσα επικοινωνίας, άλλως,</w:t>
            </w:r>
          </w:p>
          <w:p w14:paraId="3823443A" w14:textId="77777777" w:rsidR="0098788F" w:rsidRDefault="00F70DE4" w:rsidP="0098788F">
            <w:pPr>
              <w:spacing w:before="60" w:after="60" w:line="240" w:lineRule="exact"/>
              <w:jc w:val="both"/>
              <w:rPr>
                <w:rFonts w:ascii="Tahoma" w:hAnsi="Tahoma" w:cs="Tahoma"/>
                <w:sz w:val="18"/>
                <w:szCs w:val="18"/>
              </w:rPr>
            </w:pPr>
            <w:r w:rsidRPr="00540340">
              <w:rPr>
                <w:rFonts w:ascii="Tahoma" w:hAnsi="Tahoma" w:cs="Tahoma"/>
                <w:sz w:val="18"/>
                <w:szCs w:val="18"/>
              </w:rPr>
              <w:t xml:space="preserve">(γ) δέκα (10) ημέρες από την πλήρη, πραγματική ή </w:t>
            </w:r>
            <w:proofErr w:type="spellStart"/>
            <w:r w:rsidRPr="00540340">
              <w:rPr>
                <w:rFonts w:ascii="Tahoma" w:hAnsi="Tahoma" w:cs="Tahoma"/>
                <w:sz w:val="18"/>
                <w:szCs w:val="18"/>
              </w:rPr>
              <w:t>τεκμαιρόμενη</w:t>
            </w:r>
            <w:proofErr w:type="spellEnd"/>
            <w:r w:rsidRPr="00540340">
              <w:rPr>
                <w:rFonts w:ascii="Tahoma" w:hAnsi="Tahoma" w:cs="Tahoma"/>
                <w:sz w:val="18"/>
                <w:szCs w:val="18"/>
              </w:rPr>
              <w:t xml:space="preserve">, γνώση της πράξης που βλάπτει τα συμφέροντα του ενδιαφερόμενου οικονομικού φορέα. </w:t>
            </w:r>
          </w:p>
          <w:p w14:paraId="3BFD48F3" w14:textId="77777777" w:rsidR="00F70DE4" w:rsidRPr="00540340" w:rsidRDefault="00F70DE4" w:rsidP="0098788F">
            <w:pPr>
              <w:spacing w:before="60" w:after="60" w:line="240" w:lineRule="exact"/>
              <w:jc w:val="both"/>
              <w:rPr>
                <w:rFonts w:ascii="Tahoma" w:hAnsi="Tahoma" w:cs="Tahoma"/>
                <w:sz w:val="18"/>
                <w:szCs w:val="18"/>
              </w:rPr>
            </w:pPr>
            <w:r w:rsidRPr="00540340">
              <w:rPr>
                <w:rFonts w:ascii="Tahoma" w:hAnsi="Tahoma" w:cs="Tahoma"/>
                <w:sz w:val="18"/>
                <w:szCs w:val="18"/>
              </w:rPr>
              <w:t xml:space="preserve">Ειδικά για την άσκηση προσφυγής κατά προκήρυξης, η πλήρης γνώση αυτής τεκμαίρεται μετά την πάροδο δεκαπέντε (15) ημερών από τη δημοσίευση στο </w:t>
            </w:r>
            <w:proofErr w:type="spellStart"/>
            <w:r w:rsidRPr="00540340">
              <w:rPr>
                <w:rFonts w:ascii="Tahoma" w:hAnsi="Tahoma" w:cs="Tahoma"/>
                <w:sz w:val="18"/>
                <w:szCs w:val="18"/>
              </w:rPr>
              <w:t>ΚΗΜΔΗΣ</w:t>
            </w:r>
            <w:proofErr w:type="spellEnd"/>
            <w:r w:rsidRPr="00540340">
              <w:rPr>
                <w:rFonts w:ascii="Tahoma" w:hAnsi="Tahoma" w:cs="Tahoma"/>
                <w:sz w:val="18"/>
                <w:szCs w:val="18"/>
              </w:rPr>
              <w:t>.</w:t>
            </w:r>
          </w:p>
          <w:p w14:paraId="7EE470FC" w14:textId="77777777" w:rsidR="00F70DE4" w:rsidRDefault="00F70DE4" w:rsidP="0098788F">
            <w:pPr>
              <w:spacing w:before="60" w:after="60" w:line="240" w:lineRule="exact"/>
              <w:jc w:val="both"/>
              <w:rPr>
                <w:rFonts w:ascii="Tahoma" w:hAnsi="Tahoma" w:cs="Tahoma"/>
                <w:sz w:val="18"/>
                <w:szCs w:val="18"/>
              </w:rPr>
            </w:pPr>
            <w:r w:rsidRPr="00540340">
              <w:rPr>
                <w:rFonts w:ascii="Tahoma" w:hAnsi="Tahoma" w:cs="Tahoma"/>
                <w:sz w:val="18"/>
                <w:szCs w:val="18"/>
              </w:rPr>
              <w:t xml:space="preserve">2. </w:t>
            </w:r>
            <w:r w:rsidR="0098788F">
              <w:rPr>
                <w:rFonts w:ascii="Tahoma" w:hAnsi="Tahoma" w:cs="Tahoma"/>
                <w:sz w:val="18"/>
                <w:szCs w:val="18"/>
              </w:rPr>
              <w:t>Γ</w:t>
            </w:r>
            <w:r>
              <w:rPr>
                <w:rFonts w:ascii="Tahoma" w:hAnsi="Tahoma" w:cs="Tahoma"/>
                <w:sz w:val="18"/>
                <w:szCs w:val="18"/>
              </w:rPr>
              <w:t xml:space="preserve">ια προσφυγή κατά </w:t>
            </w:r>
            <w:r w:rsidRPr="00540340">
              <w:rPr>
                <w:rFonts w:ascii="Tahoma" w:hAnsi="Tahoma" w:cs="Tahoma"/>
                <w:sz w:val="18"/>
                <w:szCs w:val="18"/>
              </w:rPr>
              <w:t>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14:paraId="1CCF642B" w14:textId="77777777" w:rsidR="00F70DE4" w:rsidRPr="00CE4842" w:rsidRDefault="00F70DE4" w:rsidP="0098788F">
            <w:pPr>
              <w:spacing w:before="60" w:after="60" w:line="240" w:lineRule="exact"/>
              <w:jc w:val="both"/>
              <w:rPr>
                <w:rFonts w:ascii="Tahoma" w:hAnsi="Tahoma" w:cs="Tahoma"/>
                <w:sz w:val="18"/>
                <w:szCs w:val="18"/>
              </w:rPr>
            </w:pPr>
            <w:r>
              <w:rPr>
                <w:rFonts w:ascii="Tahoma" w:hAnsi="Tahoma" w:cs="Tahoma"/>
                <w:sz w:val="18"/>
                <w:szCs w:val="18"/>
              </w:rPr>
              <w:t>Επομένως τα τυχόν στάδια της αξιολόγησης και κατακύρωσης του διαγωνισμού θα πρέπει να τηρούν τις ανωτέρω κατ’ ελάχιστον προθεσμίες.</w:t>
            </w:r>
          </w:p>
        </w:tc>
        <w:tc>
          <w:tcPr>
            <w:tcW w:w="567" w:type="dxa"/>
            <w:vAlign w:val="center"/>
          </w:tcPr>
          <w:p w14:paraId="5B427965" w14:textId="77777777" w:rsidR="00F70DE4" w:rsidRPr="00CE4842" w:rsidRDefault="00F70DE4" w:rsidP="0098788F">
            <w:pPr>
              <w:spacing w:before="60" w:after="60" w:line="240" w:lineRule="exact"/>
              <w:jc w:val="both"/>
              <w:rPr>
                <w:rFonts w:ascii="Tahoma" w:hAnsi="Tahoma" w:cs="Tahoma"/>
                <w:sz w:val="18"/>
                <w:szCs w:val="18"/>
              </w:rPr>
            </w:pPr>
          </w:p>
        </w:tc>
        <w:tc>
          <w:tcPr>
            <w:tcW w:w="567" w:type="dxa"/>
            <w:vAlign w:val="center"/>
          </w:tcPr>
          <w:p w14:paraId="2038053D" w14:textId="77777777" w:rsidR="00F70DE4" w:rsidRPr="00CE4842" w:rsidRDefault="00F70DE4" w:rsidP="0098788F">
            <w:pPr>
              <w:spacing w:before="60" w:after="60" w:line="240" w:lineRule="exact"/>
              <w:jc w:val="both"/>
              <w:rPr>
                <w:rFonts w:ascii="Tahoma" w:hAnsi="Tahoma" w:cs="Tahoma"/>
                <w:sz w:val="18"/>
                <w:szCs w:val="18"/>
              </w:rPr>
            </w:pPr>
          </w:p>
        </w:tc>
        <w:tc>
          <w:tcPr>
            <w:tcW w:w="850" w:type="dxa"/>
            <w:vAlign w:val="center"/>
          </w:tcPr>
          <w:p w14:paraId="202DBE11" w14:textId="77777777" w:rsidR="00F70DE4" w:rsidRPr="00C234A3" w:rsidRDefault="00F70DE4" w:rsidP="0098788F">
            <w:pPr>
              <w:spacing w:before="60" w:after="60" w:line="240" w:lineRule="exact"/>
              <w:jc w:val="both"/>
              <w:rPr>
                <w:rFonts w:ascii="Tahoma" w:hAnsi="Tahoma" w:cs="Tahoma"/>
                <w:sz w:val="18"/>
                <w:szCs w:val="18"/>
                <w:highlight w:val="yellow"/>
              </w:rPr>
            </w:pPr>
          </w:p>
        </w:tc>
        <w:tc>
          <w:tcPr>
            <w:tcW w:w="2410" w:type="dxa"/>
            <w:vAlign w:val="center"/>
          </w:tcPr>
          <w:p w14:paraId="15E161E7" w14:textId="77777777" w:rsidR="00F70DE4" w:rsidRPr="001956E1" w:rsidRDefault="00F70DE4" w:rsidP="0098788F">
            <w:pPr>
              <w:spacing w:before="60" w:after="60" w:line="240" w:lineRule="exact"/>
              <w:jc w:val="both"/>
              <w:rPr>
                <w:rFonts w:ascii="Tahoma" w:hAnsi="Tahoma" w:cs="Tahoma"/>
                <w:sz w:val="18"/>
                <w:szCs w:val="18"/>
              </w:rPr>
            </w:pPr>
            <w:r w:rsidRPr="001956E1">
              <w:rPr>
                <w:rFonts w:ascii="Tahoma" w:hAnsi="Tahoma" w:cs="Tahoma"/>
                <w:sz w:val="18"/>
                <w:szCs w:val="18"/>
              </w:rPr>
              <w:t>Αποφάσεις Α.Α.</w:t>
            </w:r>
          </w:p>
          <w:p w14:paraId="02759897" w14:textId="77777777" w:rsidR="00F70DE4" w:rsidRPr="001956E1" w:rsidRDefault="00F70DE4" w:rsidP="0098788F">
            <w:pPr>
              <w:spacing w:before="60" w:after="60" w:line="240" w:lineRule="exact"/>
              <w:jc w:val="both"/>
              <w:rPr>
                <w:rFonts w:ascii="Tahoma" w:hAnsi="Tahoma" w:cs="Tahoma"/>
                <w:sz w:val="18"/>
                <w:szCs w:val="18"/>
              </w:rPr>
            </w:pPr>
            <w:r w:rsidRPr="001956E1">
              <w:rPr>
                <w:rFonts w:ascii="Tahoma" w:hAnsi="Tahoma" w:cs="Tahoma"/>
                <w:sz w:val="18"/>
                <w:szCs w:val="18"/>
              </w:rPr>
              <w:t>Πρακτικά αξιολόγησης</w:t>
            </w:r>
            <w:r w:rsidR="0098788F">
              <w:rPr>
                <w:rFonts w:ascii="Tahoma" w:hAnsi="Tahoma" w:cs="Tahoma"/>
                <w:sz w:val="18"/>
                <w:szCs w:val="18"/>
              </w:rPr>
              <w:t>.</w:t>
            </w:r>
          </w:p>
          <w:p w14:paraId="746B78C6" w14:textId="77777777" w:rsidR="00F70DE4" w:rsidRPr="001956E1" w:rsidRDefault="00F70DE4" w:rsidP="0098788F">
            <w:pPr>
              <w:spacing w:before="60" w:after="60" w:line="240" w:lineRule="exact"/>
              <w:jc w:val="both"/>
              <w:rPr>
                <w:rFonts w:ascii="Tahoma" w:hAnsi="Tahoma" w:cs="Tahoma"/>
                <w:sz w:val="18"/>
                <w:szCs w:val="18"/>
              </w:rPr>
            </w:pPr>
            <w:r w:rsidRPr="001956E1">
              <w:rPr>
                <w:rFonts w:ascii="Tahoma" w:hAnsi="Tahoma" w:cs="Tahoma"/>
                <w:sz w:val="18"/>
                <w:szCs w:val="18"/>
              </w:rPr>
              <w:t>Διακήρυξη</w:t>
            </w:r>
            <w:r w:rsidR="0098788F">
              <w:rPr>
                <w:rFonts w:ascii="Tahoma" w:hAnsi="Tahoma" w:cs="Tahoma"/>
                <w:sz w:val="18"/>
                <w:szCs w:val="18"/>
              </w:rPr>
              <w:t>.</w:t>
            </w:r>
          </w:p>
        </w:tc>
        <w:tc>
          <w:tcPr>
            <w:tcW w:w="2154" w:type="dxa"/>
            <w:vAlign w:val="center"/>
          </w:tcPr>
          <w:p w14:paraId="5A052C4E" w14:textId="77777777" w:rsidR="00F70DE4" w:rsidRPr="001956E1" w:rsidRDefault="00F70DE4" w:rsidP="0098788F">
            <w:pPr>
              <w:pStyle w:val="af"/>
              <w:numPr>
                <w:ilvl w:val="0"/>
                <w:numId w:val="18"/>
              </w:numPr>
              <w:spacing w:line="280" w:lineRule="exact"/>
              <w:ind w:left="176" w:hanging="284"/>
              <w:rPr>
                <w:rFonts w:ascii="Tahoma" w:eastAsia="Arial Unicode MS" w:hAnsi="Tahoma" w:cs="Tahoma"/>
                <w:bCs/>
                <w:sz w:val="18"/>
                <w:szCs w:val="18"/>
              </w:rPr>
            </w:pPr>
            <w:r w:rsidRPr="001956E1">
              <w:rPr>
                <w:rFonts w:ascii="Tahoma" w:eastAsia="Arial Unicode MS" w:hAnsi="Tahoma" w:cs="Tahoma"/>
                <w:bCs/>
                <w:sz w:val="18"/>
                <w:szCs w:val="18"/>
                <w:u w:val="single"/>
              </w:rPr>
              <w:t>Για τα στάδια:</w:t>
            </w:r>
            <w:r w:rsidRPr="001956E1">
              <w:rPr>
                <w:rFonts w:ascii="Tahoma" w:eastAsia="Arial Unicode MS" w:hAnsi="Tahoma" w:cs="Tahoma"/>
                <w:bCs/>
                <w:sz w:val="18"/>
                <w:szCs w:val="18"/>
              </w:rPr>
              <w:br/>
            </w:r>
            <w:proofErr w:type="spellStart"/>
            <w:r w:rsidRPr="001956E1">
              <w:rPr>
                <w:rFonts w:ascii="Tahoma" w:eastAsia="Arial Unicode MS" w:hAnsi="Tahoma" w:cs="Tahoma"/>
                <w:bCs/>
                <w:sz w:val="18"/>
                <w:szCs w:val="18"/>
              </w:rPr>
              <w:t>αρ</w:t>
            </w:r>
            <w:proofErr w:type="spellEnd"/>
            <w:r w:rsidRPr="001956E1">
              <w:rPr>
                <w:rFonts w:ascii="Tahoma" w:eastAsia="Arial Unicode MS" w:hAnsi="Tahoma" w:cs="Tahoma"/>
                <w:bCs/>
                <w:sz w:val="18"/>
                <w:szCs w:val="18"/>
              </w:rPr>
              <w:t>. 98</w:t>
            </w:r>
            <w:r w:rsidRPr="00AA1438">
              <w:rPr>
                <w:rFonts w:ascii="Tahoma" w:eastAsia="Arial Unicode MS" w:hAnsi="Tahoma" w:cs="Tahoma"/>
                <w:bCs/>
                <w:sz w:val="18"/>
                <w:szCs w:val="18"/>
              </w:rPr>
              <w:t xml:space="preserve">, </w:t>
            </w:r>
            <w:r w:rsidRPr="001956E1">
              <w:rPr>
                <w:rFonts w:ascii="Tahoma" w:eastAsia="Arial Unicode MS" w:hAnsi="Tahoma" w:cs="Tahoma"/>
                <w:bCs/>
                <w:sz w:val="18"/>
                <w:szCs w:val="18"/>
              </w:rPr>
              <w:t xml:space="preserve">101 και 103 </w:t>
            </w:r>
            <w:r w:rsidR="0098788F">
              <w:rPr>
                <w:rFonts w:ascii="Tahoma" w:eastAsia="Arial Unicode MS" w:hAnsi="Tahoma" w:cs="Tahoma"/>
                <w:bCs/>
                <w:sz w:val="18"/>
                <w:szCs w:val="18"/>
              </w:rPr>
              <w:t>ν</w:t>
            </w:r>
            <w:r w:rsidRPr="001956E1">
              <w:rPr>
                <w:rFonts w:ascii="Tahoma" w:eastAsia="Arial Unicode MS" w:hAnsi="Tahoma" w:cs="Tahoma"/>
                <w:bCs/>
                <w:sz w:val="18"/>
                <w:szCs w:val="18"/>
              </w:rPr>
              <w:t xml:space="preserve">. 4412/2016 </w:t>
            </w:r>
          </w:p>
          <w:p w14:paraId="13819E28" w14:textId="77777777" w:rsidR="00F70DE4" w:rsidRPr="001956E1" w:rsidRDefault="00F70DE4" w:rsidP="0098788F">
            <w:pPr>
              <w:spacing w:line="280" w:lineRule="exact"/>
              <w:ind w:left="360"/>
              <w:rPr>
                <w:rFonts w:ascii="Tahoma" w:eastAsia="Arial Unicode MS" w:hAnsi="Tahoma" w:cs="Tahoma"/>
                <w:bCs/>
                <w:sz w:val="18"/>
                <w:szCs w:val="18"/>
              </w:rPr>
            </w:pPr>
          </w:p>
          <w:p w14:paraId="6E9D14A2" w14:textId="77777777" w:rsidR="00F70DE4" w:rsidRPr="001956E1" w:rsidRDefault="00F70DE4" w:rsidP="0098788F">
            <w:pPr>
              <w:pStyle w:val="af"/>
              <w:numPr>
                <w:ilvl w:val="0"/>
                <w:numId w:val="18"/>
              </w:numPr>
              <w:spacing w:line="280" w:lineRule="exact"/>
              <w:ind w:left="176" w:hanging="284"/>
              <w:rPr>
                <w:rFonts w:ascii="Tahoma" w:eastAsia="Arial Unicode MS" w:hAnsi="Tahoma" w:cs="Tahoma"/>
                <w:bCs/>
                <w:sz w:val="18"/>
                <w:szCs w:val="18"/>
                <w:u w:val="single"/>
              </w:rPr>
            </w:pPr>
            <w:r w:rsidRPr="001956E1">
              <w:rPr>
                <w:rFonts w:ascii="Tahoma" w:eastAsia="Arial Unicode MS" w:hAnsi="Tahoma" w:cs="Tahoma"/>
                <w:bCs/>
                <w:sz w:val="18"/>
                <w:szCs w:val="18"/>
                <w:u w:val="single"/>
              </w:rPr>
              <w:t xml:space="preserve">Για το δικαίωμα προσφυγής: </w:t>
            </w:r>
          </w:p>
          <w:p w14:paraId="1B2D7C38" w14:textId="77777777" w:rsidR="00F70DE4" w:rsidRPr="001956E1" w:rsidRDefault="00F70DE4" w:rsidP="0098788F">
            <w:pPr>
              <w:pStyle w:val="af"/>
              <w:rPr>
                <w:rFonts w:ascii="Tahoma" w:eastAsia="Arial Unicode MS" w:hAnsi="Tahoma" w:cs="Tahoma"/>
                <w:bCs/>
                <w:sz w:val="18"/>
                <w:szCs w:val="18"/>
              </w:rPr>
            </w:pPr>
          </w:p>
          <w:p w14:paraId="3B034371" w14:textId="77777777" w:rsidR="00F70DE4" w:rsidRPr="000B4403" w:rsidRDefault="00F70DE4" w:rsidP="0098788F">
            <w:pPr>
              <w:pStyle w:val="af"/>
              <w:numPr>
                <w:ilvl w:val="0"/>
                <w:numId w:val="19"/>
              </w:numPr>
              <w:spacing w:line="280" w:lineRule="exact"/>
              <w:ind w:left="176" w:hanging="176"/>
              <w:rPr>
                <w:rFonts w:ascii="Tahoma" w:eastAsia="Arial Unicode MS" w:hAnsi="Tahoma" w:cs="Tahoma"/>
                <w:bCs/>
                <w:sz w:val="18"/>
                <w:szCs w:val="18"/>
              </w:rPr>
            </w:pPr>
            <w:r w:rsidRPr="001956E1">
              <w:rPr>
                <w:rFonts w:ascii="Tahoma" w:eastAsia="Arial Unicode MS" w:hAnsi="Tahoma" w:cs="Tahoma"/>
                <w:bCs/>
                <w:sz w:val="18"/>
                <w:szCs w:val="18"/>
              </w:rPr>
              <w:t xml:space="preserve">μέχρι </w:t>
            </w:r>
            <w:r w:rsidRPr="00E51A6E">
              <w:rPr>
                <w:rFonts w:ascii="Tahoma" w:eastAsia="Arial Unicode MS" w:hAnsi="Tahoma" w:cs="Tahoma"/>
                <w:bCs/>
                <w:sz w:val="18"/>
                <w:szCs w:val="18"/>
              </w:rPr>
              <w:t>31.12.</w:t>
            </w:r>
            <w:r>
              <w:rPr>
                <w:rFonts w:ascii="Tahoma" w:eastAsia="Arial Unicode MS" w:hAnsi="Tahoma" w:cs="Tahoma"/>
                <w:bCs/>
                <w:sz w:val="18"/>
                <w:szCs w:val="18"/>
                <w:lang w:val="en-US"/>
              </w:rPr>
              <w:t>2017</w:t>
            </w:r>
            <w:r w:rsidRPr="001956E1">
              <w:rPr>
                <w:rFonts w:ascii="Tahoma" w:eastAsia="Arial Unicode MS" w:hAnsi="Tahoma" w:cs="Tahoma"/>
                <w:bCs/>
                <w:sz w:val="18"/>
                <w:szCs w:val="18"/>
              </w:rPr>
              <w:br/>
            </w:r>
            <w:r w:rsidR="0098788F">
              <w:rPr>
                <w:rFonts w:ascii="Tahoma" w:eastAsia="Arial Unicode MS" w:hAnsi="Tahoma" w:cs="Tahoma"/>
                <w:bCs/>
                <w:sz w:val="18"/>
                <w:szCs w:val="18"/>
              </w:rPr>
              <w:t>ν</w:t>
            </w:r>
            <w:r w:rsidRPr="001956E1">
              <w:rPr>
                <w:rFonts w:ascii="Tahoma" w:eastAsia="Arial Unicode MS" w:hAnsi="Tahoma" w:cs="Tahoma"/>
                <w:bCs/>
                <w:sz w:val="18"/>
                <w:szCs w:val="18"/>
              </w:rPr>
              <w:t>.3886/2010</w:t>
            </w:r>
          </w:p>
          <w:p w14:paraId="073F0A64" w14:textId="77777777" w:rsidR="00F70DE4" w:rsidRPr="00CB7D8B" w:rsidRDefault="00F70DE4" w:rsidP="0098788F">
            <w:pPr>
              <w:pStyle w:val="af"/>
              <w:spacing w:line="280" w:lineRule="exact"/>
              <w:ind w:left="176"/>
              <w:rPr>
                <w:rFonts w:ascii="Tahoma" w:eastAsia="Arial Unicode MS" w:hAnsi="Tahoma" w:cs="Tahoma"/>
                <w:bCs/>
                <w:sz w:val="18"/>
                <w:szCs w:val="18"/>
              </w:rPr>
            </w:pPr>
            <w:r w:rsidRPr="00E719D6">
              <w:rPr>
                <w:rFonts w:ascii="Tahoma" w:eastAsia="Arial Unicode MS" w:hAnsi="Tahoma" w:cs="Tahoma"/>
                <w:bCs/>
                <w:sz w:val="18"/>
                <w:szCs w:val="18"/>
              </w:rPr>
              <w:lastRenderedPageBreak/>
              <w:t>(</w:t>
            </w:r>
            <w:r>
              <w:rPr>
                <w:rFonts w:ascii="Tahoma" w:eastAsia="Arial Unicode MS" w:hAnsi="Tahoma" w:cs="Tahoma"/>
                <w:bCs/>
                <w:sz w:val="18"/>
                <w:szCs w:val="18"/>
              </w:rPr>
              <w:t xml:space="preserve">βλ. </w:t>
            </w:r>
            <w:proofErr w:type="spellStart"/>
            <w:r>
              <w:rPr>
                <w:rFonts w:ascii="Tahoma" w:eastAsia="Arial Unicode MS" w:hAnsi="Tahoma" w:cs="Tahoma"/>
                <w:bCs/>
                <w:sz w:val="18"/>
                <w:szCs w:val="18"/>
              </w:rPr>
              <w:t>αρ</w:t>
            </w:r>
            <w:proofErr w:type="spellEnd"/>
            <w:r>
              <w:rPr>
                <w:rFonts w:ascii="Tahoma" w:eastAsia="Arial Unicode MS" w:hAnsi="Tahoma" w:cs="Tahoma"/>
                <w:bCs/>
                <w:sz w:val="18"/>
                <w:szCs w:val="18"/>
              </w:rPr>
              <w:t xml:space="preserve">. 87 παρ. 4 περ. γ)  </w:t>
            </w:r>
            <w:r w:rsidR="0098788F">
              <w:rPr>
                <w:rFonts w:ascii="Tahoma" w:eastAsia="Arial Unicode MS" w:hAnsi="Tahoma" w:cs="Tahoma"/>
                <w:bCs/>
                <w:sz w:val="18"/>
                <w:szCs w:val="18"/>
              </w:rPr>
              <w:t>ν</w:t>
            </w:r>
            <w:r>
              <w:rPr>
                <w:rFonts w:ascii="Tahoma" w:eastAsia="Arial Unicode MS" w:hAnsi="Tahoma" w:cs="Tahoma"/>
                <w:bCs/>
                <w:sz w:val="18"/>
                <w:szCs w:val="18"/>
              </w:rPr>
              <w:t>.4478/2017</w:t>
            </w:r>
            <w:r w:rsidRPr="00CB7D8B">
              <w:rPr>
                <w:rFonts w:ascii="Tahoma" w:eastAsia="Arial Unicode MS" w:hAnsi="Tahoma" w:cs="Tahoma"/>
                <w:bCs/>
                <w:sz w:val="18"/>
                <w:szCs w:val="18"/>
              </w:rPr>
              <w:t>)</w:t>
            </w:r>
          </w:p>
          <w:p w14:paraId="187E449F" w14:textId="77777777" w:rsidR="00F70DE4" w:rsidRPr="001956E1" w:rsidRDefault="00F70DE4" w:rsidP="0098788F">
            <w:pPr>
              <w:pStyle w:val="af"/>
              <w:spacing w:line="280" w:lineRule="exact"/>
              <w:ind w:left="176"/>
              <w:rPr>
                <w:rFonts w:ascii="Tahoma" w:eastAsia="Arial Unicode MS" w:hAnsi="Tahoma" w:cs="Tahoma"/>
                <w:bCs/>
                <w:sz w:val="18"/>
                <w:szCs w:val="18"/>
              </w:rPr>
            </w:pPr>
          </w:p>
          <w:p w14:paraId="3F1B3445" w14:textId="77777777" w:rsidR="00F70DE4" w:rsidRPr="001956E1" w:rsidRDefault="00F70DE4" w:rsidP="0098788F">
            <w:pPr>
              <w:pStyle w:val="af"/>
              <w:numPr>
                <w:ilvl w:val="0"/>
                <w:numId w:val="19"/>
              </w:numPr>
              <w:spacing w:line="280" w:lineRule="exact"/>
              <w:ind w:left="176" w:hanging="176"/>
              <w:rPr>
                <w:rFonts w:ascii="Tahoma" w:eastAsia="Arial Unicode MS" w:hAnsi="Tahoma" w:cs="Tahoma"/>
                <w:bCs/>
                <w:sz w:val="18"/>
                <w:szCs w:val="18"/>
              </w:rPr>
            </w:pPr>
            <w:r w:rsidRPr="001956E1">
              <w:rPr>
                <w:rFonts w:ascii="Tahoma" w:eastAsia="Arial Unicode MS" w:hAnsi="Tahoma" w:cs="Tahoma"/>
                <w:bCs/>
                <w:sz w:val="18"/>
                <w:szCs w:val="18"/>
              </w:rPr>
              <w:t xml:space="preserve">από </w:t>
            </w:r>
            <w:r w:rsidRPr="00E51A6E">
              <w:rPr>
                <w:rFonts w:ascii="Tahoma" w:eastAsia="Arial Unicode MS" w:hAnsi="Tahoma" w:cs="Tahoma"/>
                <w:bCs/>
                <w:sz w:val="18"/>
                <w:szCs w:val="18"/>
              </w:rPr>
              <w:t>1</w:t>
            </w:r>
            <w:r w:rsidRPr="001956E1">
              <w:rPr>
                <w:rFonts w:ascii="Tahoma" w:eastAsia="Arial Unicode MS" w:hAnsi="Tahoma" w:cs="Tahoma"/>
                <w:bCs/>
                <w:sz w:val="18"/>
                <w:szCs w:val="18"/>
              </w:rPr>
              <w:t>.</w:t>
            </w:r>
            <w:r w:rsidRPr="00E51A6E">
              <w:rPr>
                <w:rFonts w:ascii="Tahoma" w:eastAsia="Arial Unicode MS" w:hAnsi="Tahoma" w:cs="Tahoma"/>
                <w:bCs/>
                <w:sz w:val="18"/>
                <w:szCs w:val="18"/>
              </w:rPr>
              <w:t>1.2018</w:t>
            </w:r>
            <w:r w:rsidRPr="001956E1">
              <w:rPr>
                <w:rFonts w:ascii="Tahoma" w:eastAsia="Arial Unicode MS" w:hAnsi="Tahoma" w:cs="Tahoma"/>
                <w:bCs/>
                <w:sz w:val="18"/>
                <w:szCs w:val="18"/>
              </w:rPr>
              <w:t xml:space="preserve"> </w:t>
            </w:r>
            <w:proofErr w:type="spellStart"/>
            <w:r w:rsidRPr="001956E1">
              <w:rPr>
                <w:rFonts w:ascii="Tahoma" w:eastAsia="Arial Unicode MS" w:hAnsi="Tahoma" w:cs="Tahoma"/>
                <w:bCs/>
                <w:sz w:val="18"/>
                <w:szCs w:val="18"/>
              </w:rPr>
              <w:t>αρ</w:t>
            </w:r>
            <w:proofErr w:type="spellEnd"/>
            <w:r w:rsidRPr="001956E1">
              <w:rPr>
                <w:rFonts w:ascii="Tahoma" w:eastAsia="Arial Unicode MS" w:hAnsi="Tahoma" w:cs="Tahoma"/>
                <w:bCs/>
                <w:sz w:val="18"/>
                <w:szCs w:val="18"/>
              </w:rPr>
              <w:t xml:space="preserve">. 345 και επόμενα (βλ. ειδικά </w:t>
            </w:r>
            <w:proofErr w:type="spellStart"/>
            <w:r w:rsidRPr="001956E1">
              <w:rPr>
                <w:rFonts w:ascii="Tahoma" w:eastAsia="Arial Unicode MS" w:hAnsi="Tahoma" w:cs="Tahoma"/>
                <w:bCs/>
                <w:sz w:val="18"/>
                <w:szCs w:val="18"/>
              </w:rPr>
              <w:t>αρ</w:t>
            </w:r>
            <w:proofErr w:type="spellEnd"/>
            <w:r w:rsidRPr="001956E1">
              <w:rPr>
                <w:rFonts w:ascii="Tahoma" w:eastAsia="Arial Unicode MS" w:hAnsi="Tahoma" w:cs="Tahoma"/>
                <w:bCs/>
                <w:sz w:val="18"/>
                <w:szCs w:val="18"/>
              </w:rPr>
              <w:t xml:space="preserve">. 361 και 364) </w:t>
            </w:r>
            <w:r w:rsidR="0098788F">
              <w:rPr>
                <w:rFonts w:ascii="Tahoma" w:eastAsia="Arial Unicode MS" w:hAnsi="Tahoma" w:cs="Tahoma"/>
                <w:bCs/>
                <w:sz w:val="18"/>
                <w:szCs w:val="18"/>
              </w:rPr>
              <w:t>ν</w:t>
            </w:r>
            <w:r w:rsidRPr="001956E1">
              <w:rPr>
                <w:rFonts w:ascii="Tahoma" w:eastAsia="Arial Unicode MS" w:hAnsi="Tahoma" w:cs="Tahoma"/>
                <w:bCs/>
                <w:sz w:val="18"/>
                <w:szCs w:val="18"/>
              </w:rPr>
              <w:t>.4412/2016</w:t>
            </w:r>
          </w:p>
        </w:tc>
      </w:tr>
      <w:tr w:rsidR="00F70DE4" w:rsidRPr="000963CC" w14:paraId="4AF7EC0B" w14:textId="77777777" w:rsidTr="00000F03">
        <w:trPr>
          <w:trHeight w:val="289"/>
          <w:jc w:val="center"/>
        </w:trPr>
        <w:tc>
          <w:tcPr>
            <w:tcW w:w="529" w:type="dxa"/>
            <w:vAlign w:val="center"/>
          </w:tcPr>
          <w:p w14:paraId="50E0A0F0" w14:textId="77777777" w:rsidR="00F70DE4" w:rsidRPr="006F7E17" w:rsidRDefault="00F70DE4" w:rsidP="0070050B">
            <w:pPr>
              <w:spacing w:before="60" w:after="60" w:line="240" w:lineRule="exact"/>
              <w:jc w:val="center"/>
              <w:rPr>
                <w:rFonts w:ascii="Tahoma" w:hAnsi="Tahoma" w:cs="Tahoma"/>
                <w:sz w:val="18"/>
                <w:szCs w:val="18"/>
              </w:rPr>
            </w:pPr>
            <w:r w:rsidRPr="006F7E17">
              <w:rPr>
                <w:rFonts w:ascii="Tahoma" w:hAnsi="Tahoma" w:cs="Tahoma"/>
                <w:sz w:val="18"/>
                <w:szCs w:val="18"/>
              </w:rPr>
              <w:lastRenderedPageBreak/>
              <w:t>1</w:t>
            </w:r>
            <w:r w:rsidR="0070050B">
              <w:rPr>
                <w:rFonts w:ascii="Tahoma" w:hAnsi="Tahoma" w:cs="Tahoma"/>
                <w:sz w:val="18"/>
                <w:szCs w:val="18"/>
              </w:rPr>
              <w:t>8</w:t>
            </w:r>
            <w:r w:rsidRPr="006F7E17">
              <w:rPr>
                <w:rFonts w:ascii="Tahoma" w:hAnsi="Tahoma" w:cs="Tahoma"/>
                <w:sz w:val="18"/>
                <w:szCs w:val="18"/>
              </w:rPr>
              <w:t>.</w:t>
            </w:r>
          </w:p>
        </w:tc>
        <w:tc>
          <w:tcPr>
            <w:tcW w:w="3261" w:type="dxa"/>
            <w:vAlign w:val="center"/>
          </w:tcPr>
          <w:p w14:paraId="548AE8EF" w14:textId="77777777" w:rsidR="00F70DE4" w:rsidRPr="000963CC" w:rsidRDefault="00F70DE4" w:rsidP="00000F03">
            <w:pPr>
              <w:spacing w:before="60" w:after="60" w:line="240" w:lineRule="exact"/>
              <w:jc w:val="both"/>
              <w:rPr>
                <w:rFonts w:ascii="Tahoma" w:hAnsi="Tahoma" w:cs="Tahoma"/>
                <w:sz w:val="18"/>
                <w:szCs w:val="18"/>
              </w:rPr>
            </w:pPr>
            <w:r w:rsidRPr="000963CC">
              <w:rPr>
                <w:rFonts w:ascii="Tahoma" w:hAnsi="Tahoma" w:cs="Tahoma"/>
                <w:sz w:val="18"/>
                <w:szCs w:val="18"/>
              </w:rPr>
              <w:t xml:space="preserve">Σε περίπτωση άσκησης προσφυγών </w:t>
            </w:r>
            <w:r>
              <w:rPr>
                <w:rFonts w:ascii="Tahoma" w:hAnsi="Tahoma" w:cs="Tahoma"/>
                <w:sz w:val="18"/>
                <w:szCs w:val="18"/>
              </w:rPr>
              <w:t>α</w:t>
            </w:r>
            <w:r w:rsidRPr="000963CC">
              <w:rPr>
                <w:rFonts w:ascii="Tahoma" w:hAnsi="Tahoma" w:cs="Tahoma"/>
                <w:sz w:val="18"/>
                <w:szCs w:val="18"/>
              </w:rPr>
              <w:t>πό τους διαγωνιζομένους</w:t>
            </w:r>
            <w:r w:rsidR="00000F03">
              <w:rPr>
                <w:rFonts w:ascii="Tahoma" w:hAnsi="Tahoma" w:cs="Tahoma"/>
                <w:sz w:val="18"/>
                <w:szCs w:val="18"/>
              </w:rPr>
              <w:t xml:space="preserve">, </w:t>
            </w:r>
            <w:r w:rsidRPr="000963CC">
              <w:rPr>
                <w:rFonts w:ascii="Tahoma" w:hAnsi="Tahoma" w:cs="Tahoma"/>
                <w:sz w:val="18"/>
                <w:szCs w:val="18"/>
              </w:rPr>
              <w:t xml:space="preserve"> </w:t>
            </w:r>
            <w:r>
              <w:rPr>
                <w:rFonts w:ascii="Tahoma" w:hAnsi="Tahoma" w:cs="Tahoma"/>
                <w:sz w:val="18"/>
                <w:szCs w:val="18"/>
              </w:rPr>
              <w:t>ο</w:t>
            </w:r>
            <w:r w:rsidRPr="000963CC">
              <w:rPr>
                <w:rFonts w:ascii="Tahoma" w:hAnsi="Tahoma" w:cs="Tahoma"/>
                <w:sz w:val="18"/>
                <w:szCs w:val="18"/>
              </w:rPr>
              <w:t xml:space="preserve">λοκληρώθηκαν όλες οι </w:t>
            </w:r>
            <w:r>
              <w:rPr>
                <w:rFonts w:ascii="Tahoma" w:hAnsi="Tahoma" w:cs="Tahoma"/>
                <w:sz w:val="18"/>
                <w:szCs w:val="18"/>
              </w:rPr>
              <w:t xml:space="preserve">σχετικές διοικητικές </w:t>
            </w:r>
            <w:r w:rsidRPr="000963CC">
              <w:rPr>
                <w:rFonts w:ascii="Tahoma" w:hAnsi="Tahoma" w:cs="Tahoma"/>
                <w:sz w:val="18"/>
                <w:szCs w:val="18"/>
              </w:rPr>
              <w:t>διαδικασίες</w:t>
            </w:r>
            <w:r>
              <w:rPr>
                <w:rFonts w:ascii="Tahoma" w:hAnsi="Tahoma" w:cs="Tahoma"/>
                <w:sz w:val="18"/>
                <w:szCs w:val="18"/>
              </w:rPr>
              <w:t xml:space="preserve"> από τις οποίες εξαρτάται η σύναψη της σύμβασης</w:t>
            </w:r>
            <w:r w:rsidRPr="000963CC">
              <w:rPr>
                <w:rFonts w:ascii="Tahoma" w:hAnsi="Tahoma" w:cs="Tahoma"/>
                <w:sz w:val="18"/>
                <w:szCs w:val="18"/>
              </w:rPr>
              <w:t>;</w:t>
            </w:r>
          </w:p>
        </w:tc>
        <w:tc>
          <w:tcPr>
            <w:tcW w:w="5245" w:type="dxa"/>
            <w:vAlign w:val="center"/>
          </w:tcPr>
          <w:p w14:paraId="7016F92E" w14:textId="77777777" w:rsidR="00F70DE4" w:rsidRPr="000963CC" w:rsidRDefault="00F70DE4" w:rsidP="00000F03">
            <w:pPr>
              <w:spacing w:before="60" w:after="60" w:line="240" w:lineRule="exact"/>
              <w:jc w:val="both"/>
              <w:rPr>
                <w:rFonts w:ascii="Tahoma" w:hAnsi="Tahoma" w:cs="Tahoma"/>
                <w:sz w:val="18"/>
                <w:szCs w:val="18"/>
              </w:rPr>
            </w:pPr>
            <w:r>
              <w:rPr>
                <w:rFonts w:ascii="Tahoma" w:hAnsi="Tahoma" w:cs="Tahoma"/>
                <w:sz w:val="18"/>
                <w:szCs w:val="18"/>
              </w:rPr>
              <w:t>Σύμφωνα με τις προβλεπόμενες διαδικασίες, η σύναψη της σύμβασης κωλύεται εάν δεν παρέλθει άπρακτη η προθεσμία για την άσκηση της προδικαστικής προσφυγής. Στην περίπτωση αυτή καθώς και εάν ασκηθεί εμπρόθεσμα η προδικαστική προσφυγή η Αναθέτουσα Αρχή δε δύναται να προχωρήσει στη σύναψη της σύμβασης προτού εκδοθεί απόφαση επί της προσφυγής. Περαιτέρω, μετά την έκδοση της απόφασης επί της προσφυγής, οφείλει να περιμένει να παρέλθει άπρακτη η προθεσμία για την άσκηση αναστολής ή ακύρωσης της απόφασης επί της προσφυγής. Οφείλει επίσης να αναμένει την απόφαση επί της αίτησης αναστολής ή της προσωρινής διαταγής για την περίπτωση της αίτησης ακύρωσης. Με την ολοκλήρωση όλων των ανωτέρω κατά περίπτωση διαδικασιών που δύναται να λάβουν χώρα, η Αναθέτουσα Αρχή δύναται να προχωρήσει στην σύναψη και υπογραφή της σύμβασης.</w:t>
            </w:r>
          </w:p>
        </w:tc>
        <w:tc>
          <w:tcPr>
            <w:tcW w:w="567" w:type="dxa"/>
            <w:vAlign w:val="center"/>
          </w:tcPr>
          <w:p w14:paraId="3C624A2E" w14:textId="77777777" w:rsidR="00F70DE4" w:rsidRPr="000963CC" w:rsidRDefault="00F70DE4" w:rsidP="00000F03">
            <w:pPr>
              <w:spacing w:before="60" w:after="60" w:line="240" w:lineRule="exact"/>
              <w:jc w:val="both"/>
              <w:rPr>
                <w:rFonts w:ascii="Tahoma" w:hAnsi="Tahoma" w:cs="Tahoma"/>
                <w:sz w:val="18"/>
                <w:szCs w:val="18"/>
              </w:rPr>
            </w:pPr>
          </w:p>
        </w:tc>
        <w:tc>
          <w:tcPr>
            <w:tcW w:w="567" w:type="dxa"/>
            <w:vAlign w:val="center"/>
          </w:tcPr>
          <w:p w14:paraId="21C492EA" w14:textId="77777777" w:rsidR="00F70DE4" w:rsidRPr="000963CC" w:rsidRDefault="00F70DE4" w:rsidP="00000F03">
            <w:pPr>
              <w:spacing w:before="60" w:after="60" w:line="240" w:lineRule="exact"/>
              <w:jc w:val="both"/>
              <w:rPr>
                <w:rFonts w:ascii="Tahoma" w:hAnsi="Tahoma" w:cs="Tahoma"/>
                <w:sz w:val="18"/>
                <w:szCs w:val="18"/>
              </w:rPr>
            </w:pPr>
          </w:p>
        </w:tc>
        <w:tc>
          <w:tcPr>
            <w:tcW w:w="850" w:type="dxa"/>
            <w:vAlign w:val="center"/>
          </w:tcPr>
          <w:p w14:paraId="0D44EA6F" w14:textId="77777777" w:rsidR="00F70DE4" w:rsidRPr="000963CC" w:rsidRDefault="00F70DE4" w:rsidP="00000F03">
            <w:pPr>
              <w:spacing w:before="60" w:after="60" w:line="240" w:lineRule="exact"/>
              <w:jc w:val="both"/>
              <w:rPr>
                <w:rFonts w:ascii="Tahoma" w:hAnsi="Tahoma" w:cs="Tahoma"/>
                <w:sz w:val="18"/>
                <w:szCs w:val="18"/>
              </w:rPr>
            </w:pPr>
          </w:p>
        </w:tc>
        <w:tc>
          <w:tcPr>
            <w:tcW w:w="2410" w:type="dxa"/>
            <w:vAlign w:val="center"/>
          </w:tcPr>
          <w:p w14:paraId="27E26C7B" w14:textId="77777777" w:rsidR="00F70DE4" w:rsidRPr="00CE4842" w:rsidRDefault="00F70DE4" w:rsidP="00000F03">
            <w:pPr>
              <w:spacing w:before="60" w:after="60" w:line="240" w:lineRule="exact"/>
              <w:jc w:val="both"/>
              <w:rPr>
                <w:rFonts w:ascii="Tahoma" w:hAnsi="Tahoma" w:cs="Tahoma"/>
                <w:sz w:val="18"/>
                <w:szCs w:val="18"/>
              </w:rPr>
            </w:pPr>
            <w:r w:rsidRPr="00CE4842">
              <w:rPr>
                <w:rFonts w:ascii="Tahoma" w:hAnsi="Tahoma" w:cs="Tahoma"/>
                <w:sz w:val="18"/>
                <w:szCs w:val="18"/>
              </w:rPr>
              <w:t>Προσφυγές διαγωνιζομένων</w:t>
            </w:r>
            <w:r w:rsidR="00000F03">
              <w:rPr>
                <w:rFonts w:ascii="Tahoma" w:hAnsi="Tahoma" w:cs="Tahoma"/>
                <w:sz w:val="18"/>
                <w:szCs w:val="18"/>
              </w:rPr>
              <w:t>.</w:t>
            </w:r>
          </w:p>
          <w:p w14:paraId="34688174" w14:textId="77777777" w:rsidR="00F70DE4" w:rsidRPr="00CE4842" w:rsidRDefault="00F70DE4" w:rsidP="00000F03">
            <w:pPr>
              <w:spacing w:before="60" w:after="60" w:line="240" w:lineRule="exact"/>
              <w:jc w:val="both"/>
              <w:rPr>
                <w:rFonts w:ascii="Tahoma" w:hAnsi="Tahoma" w:cs="Tahoma"/>
                <w:sz w:val="18"/>
                <w:szCs w:val="18"/>
              </w:rPr>
            </w:pPr>
            <w:r w:rsidRPr="00CE4842">
              <w:rPr>
                <w:rFonts w:ascii="Tahoma" w:hAnsi="Tahoma" w:cs="Tahoma"/>
                <w:sz w:val="18"/>
                <w:szCs w:val="18"/>
              </w:rPr>
              <w:t>Πρακτικά επιτροπών</w:t>
            </w:r>
            <w:r w:rsidR="00000F03">
              <w:rPr>
                <w:rFonts w:ascii="Tahoma" w:hAnsi="Tahoma" w:cs="Tahoma"/>
                <w:sz w:val="18"/>
                <w:szCs w:val="18"/>
              </w:rPr>
              <w:t>.</w:t>
            </w:r>
          </w:p>
          <w:p w14:paraId="283AFFA8" w14:textId="77777777" w:rsidR="00F70DE4" w:rsidRPr="00CE4842" w:rsidRDefault="00F70DE4" w:rsidP="00000F03">
            <w:pPr>
              <w:spacing w:before="60" w:after="60" w:line="240" w:lineRule="exact"/>
              <w:jc w:val="both"/>
              <w:rPr>
                <w:rFonts w:ascii="Tahoma" w:hAnsi="Tahoma" w:cs="Tahoma"/>
                <w:sz w:val="18"/>
                <w:szCs w:val="18"/>
              </w:rPr>
            </w:pPr>
            <w:r w:rsidRPr="00CE4842">
              <w:rPr>
                <w:rFonts w:ascii="Tahoma" w:hAnsi="Tahoma" w:cs="Tahoma"/>
                <w:sz w:val="18"/>
                <w:szCs w:val="18"/>
              </w:rPr>
              <w:t xml:space="preserve">Αποφάσεις Αναθέτουσας Αρχής και </w:t>
            </w:r>
            <w:r>
              <w:rPr>
                <w:rFonts w:ascii="Tahoma" w:hAnsi="Tahoma" w:cs="Tahoma"/>
                <w:sz w:val="18"/>
                <w:szCs w:val="18"/>
              </w:rPr>
              <w:t>λοιπών αρχών (</w:t>
            </w:r>
            <w:r w:rsidRPr="00CE4842">
              <w:rPr>
                <w:rFonts w:ascii="Tahoma" w:hAnsi="Tahoma" w:cs="Tahoma"/>
                <w:sz w:val="18"/>
                <w:szCs w:val="18"/>
              </w:rPr>
              <w:t>δικαστικών</w:t>
            </w:r>
            <w:r>
              <w:rPr>
                <w:rFonts w:ascii="Tahoma" w:hAnsi="Tahoma" w:cs="Tahoma"/>
                <w:sz w:val="18"/>
                <w:szCs w:val="18"/>
              </w:rPr>
              <w:t xml:space="preserve">, διοικητικών </w:t>
            </w:r>
            <w:proofErr w:type="spellStart"/>
            <w:r>
              <w:rPr>
                <w:rFonts w:ascii="Tahoma" w:hAnsi="Tahoma" w:cs="Tahoma"/>
                <w:sz w:val="18"/>
                <w:szCs w:val="18"/>
              </w:rPr>
              <w:t>κ.λπ</w:t>
            </w:r>
            <w:proofErr w:type="spellEnd"/>
            <w:r>
              <w:rPr>
                <w:rFonts w:ascii="Tahoma" w:hAnsi="Tahoma" w:cs="Tahoma"/>
                <w:sz w:val="18"/>
                <w:szCs w:val="18"/>
              </w:rPr>
              <w:t>)</w:t>
            </w:r>
          </w:p>
        </w:tc>
        <w:tc>
          <w:tcPr>
            <w:tcW w:w="2154" w:type="dxa"/>
            <w:vAlign w:val="center"/>
          </w:tcPr>
          <w:p w14:paraId="7A6E9290" w14:textId="77777777" w:rsidR="00F70DE4" w:rsidRPr="00330EDC" w:rsidRDefault="00F70DE4" w:rsidP="00000F03">
            <w:pPr>
              <w:spacing w:line="280" w:lineRule="exact"/>
              <w:rPr>
                <w:rFonts w:ascii="Tahoma" w:eastAsia="Arial Unicode MS" w:hAnsi="Tahoma" w:cs="Tahoma"/>
                <w:bCs/>
                <w:sz w:val="18"/>
                <w:szCs w:val="18"/>
              </w:rPr>
            </w:pPr>
            <w:proofErr w:type="spellStart"/>
            <w:r w:rsidRPr="00330EDC">
              <w:rPr>
                <w:rFonts w:ascii="Tahoma" w:eastAsia="Arial Unicode MS" w:hAnsi="Tahoma" w:cs="Tahoma"/>
                <w:bCs/>
                <w:sz w:val="18"/>
                <w:szCs w:val="18"/>
              </w:rPr>
              <w:t>αρ</w:t>
            </w:r>
            <w:proofErr w:type="spellEnd"/>
            <w:r w:rsidRPr="00330EDC">
              <w:rPr>
                <w:rFonts w:ascii="Tahoma" w:eastAsia="Arial Unicode MS" w:hAnsi="Tahoma" w:cs="Tahoma"/>
                <w:bCs/>
                <w:sz w:val="18"/>
                <w:szCs w:val="18"/>
              </w:rPr>
              <w:t xml:space="preserve">. </w:t>
            </w:r>
            <w:r>
              <w:rPr>
                <w:rFonts w:ascii="Tahoma" w:eastAsia="Arial Unicode MS" w:hAnsi="Tahoma" w:cs="Tahoma"/>
                <w:bCs/>
                <w:sz w:val="18"/>
                <w:szCs w:val="18"/>
              </w:rPr>
              <w:t>364, 372</w:t>
            </w:r>
            <w:r w:rsidRPr="00330EDC">
              <w:rPr>
                <w:rFonts w:ascii="Tahoma" w:eastAsia="Arial Unicode MS" w:hAnsi="Tahoma" w:cs="Tahoma"/>
                <w:bCs/>
                <w:sz w:val="18"/>
                <w:szCs w:val="18"/>
              </w:rPr>
              <w:t xml:space="preserve"> </w:t>
            </w:r>
            <w:r w:rsidR="00000F03">
              <w:rPr>
                <w:rFonts w:ascii="Tahoma" w:eastAsia="Arial Unicode MS" w:hAnsi="Tahoma" w:cs="Tahoma"/>
                <w:bCs/>
                <w:sz w:val="18"/>
                <w:szCs w:val="18"/>
              </w:rPr>
              <w:t>ν</w:t>
            </w:r>
            <w:r w:rsidRPr="00330EDC">
              <w:rPr>
                <w:rFonts w:ascii="Tahoma" w:eastAsia="Arial Unicode MS" w:hAnsi="Tahoma" w:cs="Tahoma"/>
                <w:bCs/>
                <w:sz w:val="18"/>
                <w:szCs w:val="18"/>
              </w:rPr>
              <w:t>.4412/2016</w:t>
            </w:r>
          </w:p>
          <w:p w14:paraId="7EF9A9E7" w14:textId="77777777" w:rsidR="00F70DE4" w:rsidRPr="00330EDC" w:rsidRDefault="00F70DE4" w:rsidP="00000F03">
            <w:pPr>
              <w:spacing w:before="60" w:after="60" w:line="240" w:lineRule="exact"/>
              <w:rPr>
                <w:rFonts w:ascii="Tahoma" w:hAnsi="Tahoma" w:cs="Tahoma"/>
                <w:sz w:val="18"/>
                <w:szCs w:val="18"/>
              </w:rPr>
            </w:pPr>
          </w:p>
        </w:tc>
      </w:tr>
      <w:tr w:rsidR="00F70DE4" w:rsidRPr="000963CC" w14:paraId="7953E462" w14:textId="77777777" w:rsidTr="00D858AC">
        <w:trPr>
          <w:trHeight w:val="2108"/>
          <w:jc w:val="center"/>
        </w:trPr>
        <w:tc>
          <w:tcPr>
            <w:tcW w:w="529" w:type="dxa"/>
            <w:vAlign w:val="center"/>
          </w:tcPr>
          <w:p w14:paraId="242735D8" w14:textId="77777777" w:rsidR="00F70DE4" w:rsidRPr="006F7E17" w:rsidRDefault="0070050B" w:rsidP="00F70DE4">
            <w:pPr>
              <w:spacing w:before="60" w:after="60" w:line="240" w:lineRule="exact"/>
              <w:jc w:val="center"/>
              <w:rPr>
                <w:rFonts w:ascii="Tahoma" w:hAnsi="Tahoma" w:cs="Tahoma"/>
                <w:sz w:val="18"/>
                <w:szCs w:val="18"/>
              </w:rPr>
            </w:pPr>
            <w:r>
              <w:rPr>
                <w:rFonts w:ascii="Tahoma" w:hAnsi="Tahoma" w:cs="Tahoma"/>
                <w:sz w:val="18"/>
                <w:szCs w:val="18"/>
              </w:rPr>
              <w:lastRenderedPageBreak/>
              <w:t>19</w:t>
            </w:r>
            <w:r w:rsidR="00F70DE4">
              <w:rPr>
                <w:rFonts w:ascii="Tahoma" w:hAnsi="Tahoma" w:cs="Tahoma"/>
                <w:sz w:val="18"/>
                <w:szCs w:val="18"/>
              </w:rPr>
              <w:t>.</w:t>
            </w:r>
          </w:p>
        </w:tc>
        <w:tc>
          <w:tcPr>
            <w:tcW w:w="3261" w:type="dxa"/>
            <w:vAlign w:val="center"/>
          </w:tcPr>
          <w:p w14:paraId="0F495CC3" w14:textId="77777777" w:rsidR="00F70DE4" w:rsidRPr="000963CC" w:rsidRDefault="00F70DE4" w:rsidP="00D858AC">
            <w:pPr>
              <w:spacing w:before="60" w:after="60" w:line="240" w:lineRule="exact"/>
              <w:jc w:val="both"/>
              <w:rPr>
                <w:rFonts w:ascii="Tahoma" w:hAnsi="Tahoma" w:cs="Tahoma"/>
                <w:sz w:val="18"/>
                <w:szCs w:val="18"/>
              </w:rPr>
            </w:pPr>
            <w:r w:rsidRPr="000963CC">
              <w:rPr>
                <w:rFonts w:ascii="Tahoma" w:hAnsi="Tahoma" w:cs="Tahoma"/>
                <w:sz w:val="18"/>
                <w:szCs w:val="18"/>
              </w:rPr>
              <w:t>Εγκρίθηκαν από τα αρμόδια όργανα της Αναθέτουσας Αρχής οι εισηγήσεις των επιτροπών σε όλα τα στάδια της διαγωνιστικής διαδικασίας όπως καθορίζεται στη διακήρυξη</w:t>
            </w:r>
            <w:r>
              <w:rPr>
                <w:rFonts w:ascii="Tahoma" w:hAnsi="Tahoma" w:cs="Tahoma"/>
                <w:sz w:val="18"/>
                <w:szCs w:val="18"/>
              </w:rPr>
              <w:t xml:space="preserve">; </w:t>
            </w:r>
          </w:p>
        </w:tc>
        <w:tc>
          <w:tcPr>
            <w:tcW w:w="5245" w:type="dxa"/>
            <w:vAlign w:val="center"/>
          </w:tcPr>
          <w:p w14:paraId="0C786EA6" w14:textId="77777777" w:rsidR="00117E87" w:rsidRPr="000963CC" w:rsidRDefault="00F70DE4" w:rsidP="00D858AC">
            <w:pPr>
              <w:spacing w:before="60" w:after="60" w:line="240" w:lineRule="exact"/>
              <w:jc w:val="both"/>
              <w:rPr>
                <w:rFonts w:ascii="Tahoma" w:hAnsi="Tahoma" w:cs="Tahoma"/>
                <w:sz w:val="18"/>
                <w:szCs w:val="18"/>
              </w:rPr>
            </w:pPr>
            <w:r>
              <w:rPr>
                <w:rFonts w:ascii="Tahoma" w:hAnsi="Tahoma" w:cs="Tahoma"/>
                <w:sz w:val="18"/>
                <w:szCs w:val="18"/>
              </w:rPr>
              <w:t xml:space="preserve">Προκειμένου να ασκηθούν τα έννομα δικαιώματα των οικονομικών φορέων κατά πράξεων ή παραλείψεων της Αναθέτουσας Αρχής, απαιτείται η Αναθέτουσα Αρχή να εγκρίνει τα πρακτικών των επιτροπών σε κάθε στάδιο και όπως αυτά περιγράφονται στα αντίστοιχα άρθρα της διακήρυξης ώστε η βούληση της να αποκτήσει </w:t>
            </w:r>
            <w:proofErr w:type="spellStart"/>
            <w:r>
              <w:rPr>
                <w:rFonts w:ascii="Tahoma" w:hAnsi="Tahoma" w:cs="Tahoma"/>
                <w:sz w:val="18"/>
                <w:szCs w:val="18"/>
              </w:rPr>
              <w:t>εκτελεστότητα</w:t>
            </w:r>
            <w:proofErr w:type="spellEnd"/>
            <w:r>
              <w:rPr>
                <w:rFonts w:ascii="Tahoma" w:hAnsi="Tahoma" w:cs="Tahoma"/>
                <w:sz w:val="18"/>
                <w:szCs w:val="18"/>
              </w:rPr>
              <w:t>, δηλαδή να αποφαίνεται κατά τρόπο οριστικό με διοικητικές εκτελεστές πράξεις (αποφάσεις της).</w:t>
            </w:r>
          </w:p>
        </w:tc>
        <w:tc>
          <w:tcPr>
            <w:tcW w:w="567" w:type="dxa"/>
            <w:vAlign w:val="center"/>
          </w:tcPr>
          <w:p w14:paraId="03398690" w14:textId="77777777" w:rsidR="00F70DE4" w:rsidRPr="000963CC" w:rsidRDefault="00F70DE4" w:rsidP="00D858AC">
            <w:pPr>
              <w:spacing w:before="60" w:after="60" w:line="240" w:lineRule="exact"/>
              <w:jc w:val="both"/>
              <w:rPr>
                <w:rFonts w:ascii="Tahoma" w:hAnsi="Tahoma" w:cs="Tahoma"/>
                <w:sz w:val="18"/>
                <w:szCs w:val="18"/>
              </w:rPr>
            </w:pPr>
          </w:p>
        </w:tc>
        <w:tc>
          <w:tcPr>
            <w:tcW w:w="567" w:type="dxa"/>
            <w:vAlign w:val="center"/>
          </w:tcPr>
          <w:p w14:paraId="50EBF4E3" w14:textId="77777777" w:rsidR="00F70DE4" w:rsidRPr="000963CC" w:rsidRDefault="00F70DE4" w:rsidP="00D858AC">
            <w:pPr>
              <w:spacing w:before="60" w:after="60" w:line="240" w:lineRule="exact"/>
              <w:jc w:val="both"/>
              <w:rPr>
                <w:rFonts w:ascii="Tahoma" w:hAnsi="Tahoma" w:cs="Tahoma"/>
                <w:sz w:val="18"/>
                <w:szCs w:val="18"/>
              </w:rPr>
            </w:pPr>
          </w:p>
        </w:tc>
        <w:tc>
          <w:tcPr>
            <w:tcW w:w="850" w:type="dxa"/>
            <w:vAlign w:val="center"/>
          </w:tcPr>
          <w:p w14:paraId="071E999D" w14:textId="77777777" w:rsidR="00F70DE4" w:rsidRPr="000963CC" w:rsidRDefault="00F70DE4" w:rsidP="00D858AC">
            <w:pPr>
              <w:spacing w:before="60" w:after="60" w:line="240" w:lineRule="exact"/>
              <w:jc w:val="both"/>
              <w:rPr>
                <w:rFonts w:ascii="Tahoma" w:hAnsi="Tahoma" w:cs="Tahoma"/>
                <w:sz w:val="18"/>
                <w:szCs w:val="18"/>
              </w:rPr>
            </w:pPr>
          </w:p>
        </w:tc>
        <w:tc>
          <w:tcPr>
            <w:tcW w:w="2410" w:type="dxa"/>
            <w:vAlign w:val="center"/>
          </w:tcPr>
          <w:p w14:paraId="3BF7CACA" w14:textId="77777777" w:rsidR="00F70DE4" w:rsidRDefault="00F70DE4" w:rsidP="00D858AC">
            <w:pPr>
              <w:spacing w:before="60" w:after="60" w:line="240" w:lineRule="exact"/>
              <w:rPr>
                <w:rFonts w:ascii="Tahoma" w:hAnsi="Tahoma" w:cs="Tahoma"/>
                <w:sz w:val="18"/>
                <w:szCs w:val="18"/>
              </w:rPr>
            </w:pPr>
            <w:r>
              <w:rPr>
                <w:rFonts w:ascii="Tahoma" w:hAnsi="Tahoma" w:cs="Tahoma"/>
                <w:sz w:val="18"/>
                <w:szCs w:val="18"/>
              </w:rPr>
              <w:t>Διακήρυξη</w:t>
            </w:r>
            <w:r w:rsidR="00D858AC">
              <w:rPr>
                <w:rFonts w:ascii="Tahoma" w:hAnsi="Tahoma" w:cs="Tahoma"/>
                <w:sz w:val="18"/>
                <w:szCs w:val="18"/>
              </w:rPr>
              <w:t>.</w:t>
            </w:r>
          </w:p>
          <w:p w14:paraId="2C2B8E69" w14:textId="77777777" w:rsidR="00F70DE4" w:rsidRPr="00CE4842" w:rsidRDefault="00F70DE4" w:rsidP="00D858AC">
            <w:pPr>
              <w:spacing w:before="60" w:after="60" w:line="240" w:lineRule="exact"/>
              <w:rPr>
                <w:rFonts w:ascii="Tahoma" w:hAnsi="Tahoma" w:cs="Tahoma"/>
                <w:sz w:val="18"/>
                <w:szCs w:val="18"/>
              </w:rPr>
            </w:pPr>
            <w:r w:rsidRPr="00CE4842">
              <w:rPr>
                <w:rFonts w:ascii="Tahoma" w:hAnsi="Tahoma" w:cs="Tahoma"/>
                <w:sz w:val="18"/>
                <w:szCs w:val="18"/>
              </w:rPr>
              <w:t>Αποφάσεις Αναθέτουσας Αρχής</w:t>
            </w:r>
            <w:r w:rsidR="00D858AC">
              <w:rPr>
                <w:rFonts w:ascii="Tahoma" w:hAnsi="Tahoma" w:cs="Tahoma"/>
                <w:sz w:val="18"/>
                <w:szCs w:val="18"/>
              </w:rPr>
              <w:t>.</w:t>
            </w:r>
          </w:p>
        </w:tc>
        <w:tc>
          <w:tcPr>
            <w:tcW w:w="2154" w:type="dxa"/>
            <w:vAlign w:val="center"/>
          </w:tcPr>
          <w:p w14:paraId="1E03229F" w14:textId="77777777" w:rsidR="00F70DE4" w:rsidRPr="00CE4842" w:rsidRDefault="00F70DE4" w:rsidP="00D858AC">
            <w:pPr>
              <w:spacing w:before="60" w:after="60" w:line="240" w:lineRule="exact"/>
              <w:rPr>
                <w:rFonts w:ascii="Tahoma" w:hAnsi="Tahoma" w:cs="Tahoma"/>
                <w:sz w:val="18"/>
                <w:szCs w:val="18"/>
              </w:rPr>
            </w:pPr>
            <w:proofErr w:type="spellStart"/>
            <w:r>
              <w:rPr>
                <w:rFonts w:ascii="Tahoma" w:hAnsi="Tahoma" w:cs="Tahoma"/>
                <w:sz w:val="18"/>
                <w:szCs w:val="18"/>
              </w:rPr>
              <w:t>αρ</w:t>
            </w:r>
            <w:proofErr w:type="spellEnd"/>
            <w:r>
              <w:rPr>
                <w:rFonts w:ascii="Tahoma" w:hAnsi="Tahoma" w:cs="Tahoma"/>
                <w:sz w:val="18"/>
                <w:szCs w:val="18"/>
              </w:rPr>
              <w:t xml:space="preserve">. 98, 103 παρ.6, 105 παρ. 1 σε συνδυασμό με το </w:t>
            </w:r>
            <w:proofErr w:type="spellStart"/>
            <w:r>
              <w:rPr>
                <w:rFonts w:ascii="Tahoma" w:hAnsi="Tahoma" w:cs="Tahoma"/>
                <w:sz w:val="18"/>
                <w:szCs w:val="18"/>
              </w:rPr>
              <w:t>αρ</w:t>
            </w:r>
            <w:proofErr w:type="spellEnd"/>
            <w:r>
              <w:rPr>
                <w:rFonts w:ascii="Tahoma" w:hAnsi="Tahoma" w:cs="Tahoma"/>
                <w:sz w:val="18"/>
                <w:szCs w:val="18"/>
              </w:rPr>
              <w:t xml:space="preserve">. 360 </w:t>
            </w:r>
            <w:r w:rsidR="00D858AC">
              <w:rPr>
                <w:rFonts w:ascii="Tahoma" w:hAnsi="Tahoma" w:cs="Tahoma"/>
                <w:sz w:val="18"/>
                <w:szCs w:val="18"/>
              </w:rPr>
              <w:t>ν</w:t>
            </w:r>
            <w:r>
              <w:rPr>
                <w:rFonts w:ascii="Tahoma" w:hAnsi="Tahoma" w:cs="Tahoma"/>
                <w:sz w:val="18"/>
                <w:szCs w:val="18"/>
              </w:rPr>
              <w:t>.4412/2016</w:t>
            </w:r>
          </w:p>
        </w:tc>
      </w:tr>
      <w:tr w:rsidR="00F70DE4" w:rsidRPr="000963CC" w14:paraId="5B0ACE2D" w14:textId="77777777" w:rsidTr="006F7E17">
        <w:trPr>
          <w:trHeight w:val="417"/>
          <w:jc w:val="center"/>
        </w:trPr>
        <w:tc>
          <w:tcPr>
            <w:tcW w:w="15583" w:type="dxa"/>
            <w:gridSpan w:val="8"/>
            <w:vAlign w:val="center"/>
          </w:tcPr>
          <w:p w14:paraId="226D6D67" w14:textId="77777777" w:rsidR="00F70DE4" w:rsidRPr="000963CC" w:rsidRDefault="00F70DE4" w:rsidP="00F70DE4">
            <w:pPr>
              <w:keepNext/>
              <w:widowControl w:val="0"/>
              <w:spacing w:before="60" w:after="60" w:line="240" w:lineRule="exact"/>
              <w:jc w:val="center"/>
              <w:rPr>
                <w:rFonts w:ascii="Tahoma" w:hAnsi="Tahoma" w:cs="Tahoma"/>
                <w:sz w:val="18"/>
                <w:szCs w:val="18"/>
              </w:rPr>
            </w:pPr>
            <w:r>
              <w:rPr>
                <w:rFonts w:ascii="Tahoma" w:hAnsi="Tahoma" w:cs="Tahoma"/>
                <w:b/>
                <w:sz w:val="18"/>
                <w:szCs w:val="18"/>
                <w:lang w:val="en-US"/>
              </w:rPr>
              <w:t>V</w:t>
            </w:r>
            <w:r w:rsidRPr="000963CC">
              <w:rPr>
                <w:rFonts w:ascii="Tahoma" w:hAnsi="Tahoma" w:cs="Tahoma"/>
                <w:b/>
                <w:sz w:val="18"/>
                <w:szCs w:val="18"/>
              </w:rPr>
              <w:t xml:space="preserve">. </w:t>
            </w:r>
            <w:r>
              <w:rPr>
                <w:rFonts w:ascii="Tahoma" w:hAnsi="Tahoma" w:cs="Tahoma"/>
                <w:b/>
                <w:sz w:val="18"/>
                <w:szCs w:val="18"/>
              </w:rPr>
              <w:t>ΕΛΕΓΧΟΣ ΣΕ ΣΧΕΣΗ ΜΕ ΤΗΝ ΑΠΟΦΑΣΗ ΕΝΤΑΞΗΣ ΤΗΣ ΠΡΑΞΗΣ</w:t>
            </w:r>
          </w:p>
        </w:tc>
      </w:tr>
      <w:tr w:rsidR="00F70DE4" w:rsidRPr="000963CC" w14:paraId="6A14A848" w14:textId="77777777" w:rsidTr="006F7E17">
        <w:trPr>
          <w:trHeight w:val="3272"/>
          <w:jc w:val="center"/>
        </w:trPr>
        <w:tc>
          <w:tcPr>
            <w:tcW w:w="529" w:type="dxa"/>
            <w:vAlign w:val="center"/>
          </w:tcPr>
          <w:p w14:paraId="4894724F" w14:textId="77777777" w:rsidR="00F70DE4" w:rsidRPr="00810CF1" w:rsidRDefault="00F70DE4" w:rsidP="0070050B">
            <w:pPr>
              <w:widowControl w:val="0"/>
              <w:spacing w:before="60" w:after="60" w:line="240" w:lineRule="exact"/>
              <w:rPr>
                <w:rFonts w:ascii="Tahoma" w:hAnsi="Tahoma" w:cs="Tahoma"/>
                <w:b/>
                <w:color w:val="000000" w:themeColor="text1"/>
                <w:sz w:val="18"/>
                <w:szCs w:val="18"/>
              </w:rPr>
            </w:pPr>
            <w:bookmarkStart w:id="0" w:name="_Hlk485725114"/>
            <w:r w:rsidRPr="00810CF1">
              <w:rPr>
                <w:rFonts w:ascii="Tahoma" w:hAnsi="Tahoma" w:cs="Tahoma"/>
                <w:color w:val="000000" w:themeColor="text1"/>
                <w:sz w:val="18"/>
                <w:szCs w:val="18"/>
              </w:rPr>
              <w:t>2</w:t>
            </w:r>
            <w:r w:rsidR="0070050B">
              <w:rPr>
                <w:rFonts w:ascii="Tahoma" w:hAnsi="Tahoma" w:cs="Tahoma"/>
                <w:color w:val="000000" w:themeColor="text1"/>
                <w:sz w:val="18"/>
                <w:szCs w:val="18"/>
              </w:rPr>
              <w:t>0</w:t>
            </w:r>
            <w:r w:rsidRPr="00810CF1">
              <w:rPr>
                <w:rFonts w:ascii="Tahoma" w:hAnsi="Tahoma" w:cs="Tahoma"/>
                <w:b/>
                <w:color w:val="000000" w:themeColor="text1"/>
                <w:sz w:val="18"/>
                <w:szCs w:val="18"/>
              </w:rPr>
              <w:t>.</w:t>
            </w:r>
          </w:p>
        </w:tc>
        <w:tc>
          <w:tcPr>
            <w:tcW w:w="3261" w:type="dxa"/>
            <w:vAlign w:val="center"/>
          </w:tcPr>
          <w:p w14:paraId="01F21200" w14:textId="77777777" w:rsidR="00F70DE4" w:rsidRPr="00810CF1" w:rsidRDefault="00F70DE4" w:rsidP="00272466">
            <w:pPr>
              <w:widowControl w:val="0"/>
              <w:spacing w:before="60" w:after="60" w:line="240" w:lineRule="exact"/>
              <w:jc w:val="both"/>
              <w:rPr>
                <w:rFonts w:ascii="Tahoma" w:hAnsi="Tahoma" w:cs="Tahoma"/>
                <w:color w:val="000000" w:themeColor="text1"/>
                <w:sz w:val="18"/>
                <w:szCs w:val="18"/>
              </w:rPr>
            </w:pPr>
            <w:r w:rsidRPr="00810CF1">
              <w:rPr>
                <w:rFonts w:ascii="Tahoma" w:hAnsi="Tahoma" w:cs="Tahoma"/>
                <w:color w:val="000000" w:themeColor="text1"/>
                <w:sz w:val="18"/>
                <w:szCs w:val="18"/>
              </w:rPr>
              <w:t xml:space="preserve">Το φυσικό αντικείμενο των συμβατικών τευχών συμπίπτει με το σχετικά προβλεπόμενο στην απόφαση ένταξης και σε περίπτωση που περιλαμβάνεται πρόσθετο μη επιλέξιμο φυσικό αντικείμενο αυτό είναι διακριτό; </w:t>
            </w:r>
          </w:p>
        </w:tc>
        <w:tc>
          <w:tcPr>
            <w:tcW w:w="5245" w:type="dxa"/>
            <w:vAlign w:val="center"/>
          </w:tcPr>
          <w:p w14:paraId="3EA9408C" w14:textId="77777777" w:rsidR="00F70DE4" w:rsidRDefault="00F70DE4" w:rsidP="00272466">
            <w:pPr>
              <w:spacing w:before="60" w:after="60" w:line="240" w:lineRule="exact"/>
              <w:jc w:val="both"/>
              <w:rPr>
                <w:rFonts w:ascii="Tahoma" w:hAnsi="Tahoma" w:cs="Tahoma"/>
                <w:sz w:val="18"/>
                <w:szCs w:val="18"/>
              </w:rPr>
            </w:pPr>
            <w:r w:rsidRPr="000963CC">
              <w:rPr>
                <w:rFonts w:ascii="Tahoma" w:hAnsi="Tahoma" w:cs="Tahoma"/>
                <w:sz w:val="18"/>
                <w:szCs w:val="18"/>
              </w:rPr>
              <w:t>Ελέγχεται εάν το φυσικό αντικείμενο όπως καθορίζεται στα συμβατικά τεύχη συμπίπτει με το εγκεκριμένο σύμφωνα με την απόφαση ένταξης, φυσικό αντικείμενο. Στην περίπτωση που το φυσικό αντικείμενο είναι μεγαλύτερο από αυτό που συγχρηματοδοτείται, το πρόσθετο φυσικό αντικείμενο θα πρέπει να είναι διακριτό προκειμένου να είναι εύκολα ανιχνεύσιμο στην παρακολούθηση και στις πληρωμές, π.χ. στα δημόσια έργα το πρόσθετο φυσικό αντικείμενο να αποτελεί ένα ξεχωριστό κεφάλαιο της σύμβασης, οι πληρωμές του κεφαλαίου αυτού και οι αναθεωρήσεις του να υποβάλλονται σε ξεχωριστούς λογαριασμούς, κλπ. Για το μη επιλέξιμο φυσικό αντικείμενο θα πρέπει να ενημερώνεται ο φορέας υλοποίησης ότι οι δαπάνες για την υλοποίηση του θα τον βαρύνουν.</w:t>
            </w:r>
          </w:p>
          <w:p w14:paraId="7E1E1DB0" w14:textId="77777777" w:rsidR="00117E87" w:rsidRPr="000963CC" w:rsidRDefault="00117E87" w:rsidP="00272466">
            <w:pPr>
              <w:spacing w:before="60" w:after="60" w:line="240" w:lineRule="exact"/>
              <w:jc w:val="both"/>
              <w:rPr>
                <w:rFonts w:ascii="Tahoma" w:hAnsi="Tahoma" w:cs="Tahoma"/>
                <w:sz w:val="18"/>
                <w:szCs w:val="18"/>
              </w:rPr>
            </w:pPr>
          </w:p>
        </w:tc>
        <w:tc>
          <w:tcPr>
            <w:tcW w:w="567" w:type="dxa"/>
            <w:vAlign w:val="center"/>
          </w:tcPr>
          <w:p w14:paraId="6465F02E" w14:textId="77777777" w:rsidR="00F70DE4" w:rsidRPr="000963CC" w:rsidRDefault="00F70DE4" w:rsidP="00272466">
            <w:pPr>
              <w:widowControl w:val="0"/>
              <w:spacing w:before="60" w:after="60" w:line="240" w:lineRule="exact"/>
              <w:jc w:val="both"/>
              <w:rPr>
                <w:rFonts w:ascii="Tahoma" w:hAnsi="Tahoma" w:cs="Tahoma"/>
                <w:sz w:val="18"/>
                <w:szCs w:val="18"/>
              </w:rPr>
            </w:pPr>
          </w:p>
        </w:tc>
        <w:tc>
          <w:tcPr>
            <w:tcW w:w="567" w:type="dxa"/>
            <w:vAlign w:val="center"/>
          </w:tcPr>
          <w:p w14:paraId="35BC0FAB" w14:textId="77777777" w:rsidR="00F70DE4" w:rsidRPr="000963CC" w:rsidRDefault="00F70DE4" w:rsidP="00272466">
            <w:pPr>
              <w:widowControl w:val="0"/>
              <w:spacing w:before="60" w:after="60" w:line="240" w:lineRule="exact"/>
              <w:jc w:val="both"/>
              <w:rPr>
                <w:rFonts w:ascii="Tahoma" w:hAnsi="Tahoma" w:cs="Tahoma"/>
                <w:sz w:val="18"/>
                <w:szCs w:val="18"/>
              </w:rPr>
            </w:pPr>
          </w:p>
        </w:tc>
        <w:tc>
          <w:tcPr>
            <w:tcW w:w="850" w:type="dxa"/>
            <w:vAlign w:val="center"/>
          </w:tcPr>
          <w:p w14:paraId="0AB1EFBC" w14:textId="77777777" w:rsidR="00F70DE4" w:rsidRPr="000963CC" w:rsidRDefault="00F70DE4" w:rsidP="00272466">
            <w:pPr>
              <w:widowControl w:val="0"/>
              <w:spacing w:before="60" w:after="60" w:line="240" w:lineRule="exact"/>
              <w:jc w:val="both"/>
              <w:rPr>
                <w:rFonts w:ascii="Tahoma" w:hAnsi="Tahoma" w:cs="Tahoma"/>
                <w:sz w:val="18"/>
                <w:szCs w:val="18"/>
              </w:rPr>
            </w:pPr>
          </w:p>
        </w:tc>
        <w:tc>
          <w:tcPr>
            <w:tcW w:w="2410" w:type="dxa"/>
            <w:vAlign w:val="center"/>
          </w:tcPr>
          <w:p w14:paraId="6746C640" w14:textId="77777777" w:rsidR="00F70DE4" w:rsidRPr="00E206E8" w:rsidRDefault="00F70DE4" w:rsidP="00272466">
            <w:pPr>
              <w:widowControl w:val="0"/>
              <w:spacing w:before="60" w:after="60" w:line="240" w:lineRule="exact"/>
              <w:jc w:val="both"/>
              <w:rPr>
                <w:rFonts w:ascii="Tahoma" w:hAnsi="Tahoma" w:cs="Tahoma"/>
                <w:sz w:val="18"/>
                <w:szCs w:val="18"/>
              </w:rPr>
            </w:pPr>
            <w:r w:rsidRPr="00E206E8">
              <w:rPr>
                <w:rFonts w:ascii="Tahoma" w:hAnsi="Tahoma" w:cs="Tahoma"/>
                <w:sz w:val="18"/>
                <w:szCs w:val="18"/>
              </w:rPr>
              <w:t>Συμβατικά τεύχη.</w:t>
            </w:r>
          </w:p>
          <w:p w14:paraId="213085FB" w14:textId="77777777" w:rsidR="00F70DE4" w:rsidRPr="00E206E8" w:rsidRDefault="00F70DE4" w:rsidP="00272466">
            <w:pPr>
              <w:widowControl w:val="0"/>
              <w:spacing w:before="60" w:after="60" w:line="240" w:lineRule="exact"/>
              <w:jc w:val="both"/>
              <w:rPr>
                <w:rFonts w:ascii="Tahoma" w:hAnsi="Tahoma" w:cs="Tahoma"/>
                <w:sz w:val="18"/>
                <w:szCs w:val="18"/>
              </w:rPr>
            </w:pPr>
            <w:r w:rsidRPr="00E206E8">
              <w:rPr>
                <w:rFonts w:ascii="Tahoma" w:hAnsi="Tahoma" w:cs="Tahoma"/>
                <w:sz w:val="18"/>
                <w:szCs w:val="18"/>
              </w:rPr>
              <w:t>Απόφαση ένταξης.</w:t>
            </w:r>
          </w:p>
          <w:p w14:paraId="5D90A3E8" w14:textId="77777777" w:rsidR="00F70DE4" w:rsidRPr="00E206E8" w:rsidRDefault="00F70DE4" w:rsidP="00272466">
            <w:pPr>
              <w:widowControl w:val="0"/>
              <w:spacing w:before="60" w:after="60" w:line="240" w:lineRule="exact"/>
              <w:jc w:val="both"/>
              <w:rPr>
                <w:rFonts w:ascii="Tahoma" w:hAnsi="Tahoma" w:cs="Tahoma"/>
                <w:sz w:val="18"/>
                <w:szCs w:val="18"/>
              </w:rPr>
            </w:pPr>
          </w:p>
        </w:tc>
        <w:tc>
          <w:tcPr>
            <w:tcW w:w="2154" w:type="dxa"/>
            <w:vAlign w:val="center"/>
          </w:tcPr>
          <w:p w14:paraId="10ECDE31" w14:textId="77777777" w:rsidR="00F70DE4" w:rsidRPr="006F7E17" w:rsidRDefault="00F70DE4" w:rsidP="00F70DE4">
            <w:pPr>
              <w:widowControl w:val="0"/>
              <w:spacing w:before="60" w:after="60" w:line="240" w:lineRule="exact"/>
              <w:rPr>
                <w:rFonts w:ascii="Tahoma" w:hAnsi="Tahoma" w:cs="Tahoma"/>
                <w:sz w:val="16"/>
                <w:szCs w:val="16"/>
              </w:rPr>
            </w:pPr>
          </w:p>
        </w:tc>
      </w:tr>
      <w:tr w:rsidR="00F70DE4" w:rsidRPr="000963CC" w14:paraId="7C25C0BA" w14:textId="77777777" w:rsidTr="00CE4842">
        <w:trPr>
          <w:trHeight w:val="1546"/>
          <w:jc w:val="center"/>
        </w:trPr>
        <w:tc>
          <w:tcPr>
            <w:tcW w:w="529" w:type="dxa"/>
            <w:vAlign w:val="center"/>
          </w:tcPr>
          <w:p w14:paraId="3588D1FC" w14:textId="77777777" w:rsidR="00F70DE4" w:rsidRPr="000963CC" w:rsidRDefault="00F70DE4" w:rsidP="0070050B">
            <w:pPr>
              <w:spacing w:before="60" w:after="60" w:line="240" w:lineRule="exact"/>
              <w:rPr>
                <w:rFonts w:ascii="Tahoma" w:hAnsi="Tahoma" w:cs="Tahoma"/>
                <w:b/>
                <w:sz w:val="18"/>
                <w:szCs w:val="18"/>
              </w:rPr>
            </w:pPr>
            <w:r w:rsidRPr="00996874">
              <w:rPr>
                <w:rFonts w:ascii="Tahoma" w:hAnsi="Tahoma" w:cs="Tahoma"/>
                <w:sz w:val="18"/>
                <w:szCs w:val="18"/>
              </w:rPr>
              <w:t>2</w:t>
            </w:r>
            <w:r w:rsidR="0070050B">
              <w:rPr>
                <w:rFonts w:ascii="Tahoma" w:hAnsi="Tahoma" w:cs="Tahoma"/>
                <w:sz w:val="18"/>
                <w:szCs w:val="18"/>
              </w:rPr>
              <w:t>1</w:t>
            </w:r>
            <w:r w:rsidRPr="000963CC">
              <w:rPr>
                <w:rFonts w:ascii="Tahoma" w:hAnsi="Tahoma" w:cs="Tahoma"/>
                <w:b/>
                <w:sz w:val="18"/>
                <w:szCs w:val="18"/>
              </w:rPr>
              <w:t>.</w:t>
            </w:r>
          </w:p>
        </w:tc>
        <w:tc>
          <w:tcPr>
            <w:tcW w:w="3261" w:type="dxa"/>
            <w:vAlign w:val="center"/>
          </w:tcPr>
          <w:p w14:paraId="5CEC85BD" w14:textId="77777777" w:rsidR="00F70DE4" w:rsidRDefault="00F70DE4" w:rsidP="00272466">
            <w:pPr>
              <w:spacing w:before="60" w:after="60" w:line="240" w:lineRule="exact"/>
              <w:jc w:val="both"/>
              <w:rPr>
                <w:rFonts w:ascii="Tahoma" w:hAnsi="Tahoma" w:cs="Tahoma"/>
                <w:sz w:val="18"/>
                <w:szCs w:val="18"/>
              </w:rPr>
            </w:pPr>
            <w:r w:rsidRPr="000963CC">
              <w:rPr>
                <w:rFonts w:ascii="Tahoma" w:hAnsi="Tahoma" w:cs="Tahoma"/>
                <w:sz w:val="18"/>
                <w:szCs w:val="18"/>
                <w:lang w:val="en-US"/>
              </w:rPr>
              <w:t>H</w:t>
            </w:r>
            <w:r w:rsidRPr="000963CC">
              <w:rPr>
                <w:rFonts w:ascii="Tahoma" w:hAnsi="Tahoma" w:cs="Tahoma"/>
                <w:sz w:val="18"/>
                <w:szCs w:val="18"/>
              </w:rPr>
              <w:t xml:space="preserve"> προβλεπόμενη στα συμβατικά τεύχη διάρκεια υλοποίησης του «έργου», συμφωνεί με την προβλεπόμενη διάρκεια του «έργου» στα τεύχη διακήρυξης;</w:t>
            </w:r>
          </w:p>
          <w:p w14:paraId="78D391A7" w14:textId="77777777" w:rsidR="00272466" w:rsidRPr="000963CC" w:rsidRDefault="00272466" w:rsidP="00272466">
            <w:pPr>
              <w:spacing w:before="60" w:after="60" w:line="240" w:lineRule="exact"/>
              <w:jc w:val="both"/>
              <w:rPr>
                <w:rFonts w:ascii="Tahoma" w:hAnsi="Tahoma" w:cs="Tahoma"/>
                <w:sz w:val="18"/>
                <w:szCs w:val="18"/>
              </w:rPr>
            </w:pPr>
          </w:p>
        </w:tc>
        <w:tc>
          <w:tcPr>
            <w:tcW w:w="5245" w:type="dxa"/>
            <w:vAlign w:val="center"/>
          </w:tcPr>
          <w:p w14:paraId="6787A662" w14:textId="77777777" w:rsidR="00F70DE4" w:rsidRPr="000963CC" w:rsidRDefault="00F70DE4" w:rsidP="00272466">
            <w:pPr>
              <w:spacing w:before="60" w:after="60" w:line="240" w:lineRule="exact"/>
              <w:jc w:val="both"/>
              <w:rPr>
                <w:rFonts w:ascii="Tahoma" w:hAnsi="Tahoma" w:cs="Tahoma"/>
                <w:sz w:val="18"/>
                <w:szCs w:val="18"/>
              </w:rPr>
            </w:pPr>
            <w:r w:rsidRPr="000963CC">
              <w:rPr>
                <w:rFonts w:ascii="Tahoma" w:hAnsi="Tahoma" w:cs="Tahoma"/>
                <w:sz w:val="18"/>
                <w:szCs w:val="18"/>
              </w:rPr>
              <w:t>Εξετάζεται αν η προβλεπόμενη στα συμβατικά τεύχη διάρκεια υλοποίησης του «έργου», συμφωνεί με την προβλεπόμενη διάρκεια του «έργου» στα τεύχη διακήρυξης;</w:t>
            </w:r>
          </w:p>
        </w:tc>
        <w:tc>
          <w:tcPr>
            <w:tcW w:w="567" w:type="dxa"/>
            <w:vAlign w:val="center"/>
          </w:tcPr>
          <w:p w14:paraId="5A06DB09" w14:textId="77777777" w:rsidR="00F70DE4" w:rsidRPr="000963CC" w:rsidRDefault="00F70DE4" w:rsidP="00272466">
            <w:pPr>
              <w:spacing w:before="60" w:after="60" w:line="240" w:lineRule="exact"/>
              <w:jc w:val="both"/>
              <w:rPr>
                <w:rFonts w:ascii="Tahoma" w:hAnsi="Tahoma" w:cs="Tahoma"/>
                <w:sz w:val="18"/>
                <w:szCs w:val="18"/>
              </w:rPr>
            </w:pPr>
          </w:p>
        </w:tc>
        <w:tc>
          <w:tcPr>
            <w:tcW w:w="567" w:type="dxa"/>
            <w:vAlign w:val="center"/>
          </w:tcPr>
          <w:p w14:paraId="540DD584" w14:textId="77777777" w:rsidR="00F70DE4" w:rsidRPr="000963CC" w:rsidRDefault="00F70DE4" w:rsidP="00272466">
            <w:pPr>
              <w:spacing w:before="60" w:after="60" w:line="240" w:lineRule="exact"/>
              <w:jc w:val="both"/>
              <w:rPr>
                <w:rFonts w:ascii="Tahoma" w:hAnsi="Tahoma" w:cs="Tahoma"/>
                <w:sz w:val="18"/>
                <w:szCs w:val="18"/>
              </w:rPr>
            </w:pPr>
          </w:p>
        </w:tc>
        <w:tc>
          <w:tcPr>
            <w:tcW w:w="850" w:type="dxa"/>
            <w:vAlign w:val="center"/>
          </w:tcPr>
          <w:p w14:paraId="31C4FC59" w14:textId="77777777" w:rsidR="00F70DE4" w:rsidRPr="000963CC" w:rsidRDefault="00F70DE4" w:rsidP="00272466">
            <w:pPr>
              <w:spacing w:before="60" w:after="60" w:line="240" w:lineRule="exact"/>
              <w:jc w:val="both"/>
              <w:rPr>
                <w:rFonts w:ascii="Tahoma" w:hAnsi="Tahoma" w:cs="Tahoma"/>
                <w:sz w:val="18"/>
                <w:szCs w:val="18"/>
              </w:rPr>
            </w:pPr>
          </w:p>
        </w:tc>
        <w:tc>
          <w:tcPr>
            <w:tcW w:w="2410" w:type="dxa"/>
            <w:vAlign w:val="center"/>
          </w:tcPr>
          <w:p w14:paraId="6D11C28A" w14:textId="77777777" w:rsidR="00272466" w:rsidRDefault="00272466" w:rsidP="00272466">
            <w:pPr>
              <w:spacing w:before="60" w:after="60" w:line="240" w:lineRule="exact"/>
              <w:jc w:val="both"/>
              <w:rPr>
                <w:rFonts w:ascii="Tahoma" w:hAnsi="Tahoma" w:cs="Tahoma"/>
                <w:sz w:val="18"/>
                <w:szCs w:val="18"/>
              </w:rPr>
            </w:pPr>
          </w:p>
          <w:p w14:paraId="5D610AA9" w14:textId="77777777" w:rsidR="00F70DE4" w:rsidRDefault="00F70DE4" w:rsidP="00272466">
            <w:pPr>
              <w:spacing w:before="60" w:after="60" w:line="240" w:lineRule="exact"/>
              <w:jc w:val="both"/>
              <w:rPr>
                <w:rFonts w:ascii="Tahoma" w:hAnsi="Tahoma" w:cs="Tahoma"/>
                <w:sz w:val="18"/>
                <w:szCs w:val="18"/>
              </w:rPr>
            </w:pPr>
            <w:r w:rsidRPr="00E206E8">
              <w:rPr>
                <w:rFonts w:ascii="Tahoma" w:hAnsi="Tahoma" w:cs="Tahoma"/>
                <w:sz w:val="18"/>
                <w:szCs w:val="18"/>
              </w:rPr>
              <w:t>Συμβατικά τεύχη.</w:t>
            </w:r>
          </w:p>
          <w:p w14:paraId="6EE2F033" w14:textId="77777777" w:rsidR="00F70DE4" w:rsidRDefault="00F70DE4" w:rsidP="00272466">
            <w:pPr>
              <w:spacing w:before="60" w:after="60" w:line="240" w:lineRule="exact"/>
              <w:jc w:val="both"/>
              <w:rPr>
                <w:rFonts w:ascii="Tahoma" w:hAnsi="Tahoma" w:cs="Tahoma"/>
                <w:sz w:val="18"/>
                <w:szCs w:val="18"/>
              </w:rPr>
            </w:pPr>
            <w:r w:rsidRPr="00E206E8">
              <w:rPr>
                <w:rFonts w:ascii="Tahoma" w:hAnsi="Tahoma" w:cs="Tahoma"/>
                <w:sz w:val="18"/>
                <w:szCs w:val="18"/>
              </w:rPr>
              <w:t>Τεύχη διακήρυξης</w:t>
            </w:r>
          </w:p>
          <w:p w14:paraId="1325C992" w14:textId="77777777" w:rsidR="00F70DE4" w:rsidRPr="00E206E8" w:rsidRDefault="00F70DE4" w:rsidP="00272466">
            <w:pPr>
              <w:spacing w:before="60" w:after="60" w:line="240" w:lineRule="exact"/>
              <w:jc w:val="both"/>
              <w:rPr>
                <w:rFonts w:ascii="Tahoma" w:hAnsi="Tahoma" w:cs="Tahoma"/>
                <w:sz w:val="18"/>
                <w:szCs w:val="18"/>
              </w:rPr>
            </w:pPr>
          </w:p>
        </w:tc>
        <w:tc>
          <w:tcPr>
            <w:tcW w:w="2154" w:type="dxa"/>
            <w:vAlign w:val="center"/>
          </w:tcPr>
          <w:p w14:paraId="2BB28F07" w14:textId="77777777" w:rsidR="00F70DE4" w:rsidRPr="006F7E17" w:rsidRDefault="00F70DE4" w:rsidP="00F70DE4">
            <w:pPr>
              <w:spacing w:before="60" w:after="60" w:line="240" w:lineRule="exact"/>
              <w:rPr>
                <w:rFonts w:ascii="Tahoma" w:hAnsi="Tahoma" w:cs="Tahoma"/>
                <w:sz w:val="16"/>
                <w:szCs w:val="16"/>
              </w:rPr>
            </w:pPr>
          </w:p>
        </w:tc>
      </w:tr>
      <w:bookmarkEnd w:id="0"/>
      <w:tr w:rsidR="00F70DE4" w:rsidRPr="000963CC" w14:paraId="5B74D7AC" w14:textId="77777777" w:rsidTr="00CE4842">
        <w:trPr>
          <w:trHeight w:val="548"/>
          <w:tblHeader/>
          <w:jc w:val="center"/>
        </w:trPr>
        <w:tc>
          <w:tcPr>
            <w:tcW w:w="9035" w:type="dxa"/>
            <w:gridSpan w:val="3"/>
            <w:tcBorders>
              <w:bottom w:val="single" w:sz="4" w:space="0" w:color="auto"/>
            </w:tcBorders>
            <w:shd w:val="clear" w:color="auto" w:fill="D9D9D9"/>
            <w:vAlign w:val="center"/>
          </w:tcPr>
          <w:p w14:paraId="4F5FA0D2" w14:textId="77777777" w:rsidR="00F70DE4" w:rsidRPr="000963CC" w:rsidRDefault="00F70DE4" w:rsidP="00F70DE4">
            <w:pPr>
              <w:spacing w:before="60" w:after="60" w:line="240" w:lineRule="exact"/>
              <w:jc w:val="center"/>
              <w:rPr>
                <w:rFonts w:ascii="Tahoma" w:hAnsi="Tahoma" w:cs="Tahoma"/>
                <w:b/>
                <w:bCs/>
                <w:sz w:val="18"/>
                <w:szCs w:val="18"/>
              </w:rPr>
            </w:pPr>
            <w:r w:rsidRPr="000963CC">
              <w:rPr>
                <w:rFonts w:ascii="Tahoma" w:hAnsi="Tahoma" w:cs="Tahoma"/>
                <w:b/>
                <w:bCs/>
                <w:sz w:val="18"/>
                <w:szCs w:val="18"/>
              </w:rPr>
              <w:t xml:space="preserve">ΔΗΛΩΣΗ ΔΙΚΑΙΟΥΧΟΥ </w:t>
            </w:r>
          </w:p>
        </w:tc>
        <w:tc>
          <w:tcPr>
            <w:tcW w:w="6548" w:type="dxa"/>
            <w:gridSpan w:val="5"/>
            <w:tcBorders>
              <w:bottom w:val="single" w:sz="4" w:space="0" w:color="auto"/>
            </w:tcBorders>
            <w:shd w:val="clear" w:color="auto" w:fill="D9D9D9"/>
            <w:vAlign w:val="center"/>
          </w:tcPr>
          <w:p w14:paraId="22A97EDE" w14:textId="77777777" w:rsidR="00F70DE4" w:rsidRPr="000963CC" w:rsidRDefault="00F70DE4" w:rsidP="00F70DE4">
            <w:pPr>
              <w:spacing w:before="60" w:after="60" w:line="240" w:lineRule="exact"/>
              <w:jc w:val="center"/>
              <w:rPr>
                <w:rFonts w:ascii="Tahoma" w:hAnsi="Tahoma" w:cs="Tahoma"/>
                <w:b/>
                <w:bCs/>
                <w:sz w:val="18"/>
                <w:szCs w:val="18"/>
              </w:rPr>
            </w:pPr>
            <w:r w:rsidRPr="000963CC">
              <w:rPr>
                <w:rFonts w:ascii="Tahoma" w:hAnsi="Tahoma" w:cs="Tahoma"/>
                <w:b/>
                <w:bCs/>
                <w:sz w:val="18"/>
                <w:szCs w:val="18"/>
              </w:rPr>
              <w:t>ΤΕΚΜΗΡΙΩΣΗ ΔΙΚΑΙΟΥΧΟΥ</w:t>
            </w:r>
          </w:p>
        </w:tc>
      </w:tr>
      <w:tr w:rsidR="00F70DE4" w:rsidRPr="000963CC" w14:paraId="6D04C75E" w14:textId="77777777" w:rsidTr="006F7E17">
        <w:trPr>
          <w:trHeight w:val="667"/>
          <w:jc w:val="center"/>
        </w:trPr>
        <w:tc>
          <w:tcPr>
            <w:tcW w:w="9035" w:type="dxa"/>
            <w:gridSpan w:val="3"/>
            <w:shd w:val="clear" w:color="auto" w:fill="auto"/>
            <w:vAlign w:val="center"/>
          </w:tcPr>
          <w:p w14:paraId="2C82D733" w14:textId="222D3578" w:rsidR="00F70DE4" w:rsidRPr="000963CC" w:rsidRDefault="00F70DE4" w:rsidP="00272A68">
            <w:pPr>
              <w:spacing w:before="60" w:after="60" w:line="240" w:lineRule="exact"/>
              <w:jc w:val="both"/>
              <w:rPr>
                <w:rFonts w:ascii="Tahoma" w:hAnsi="Tahoma" w:cs="Tahoma"/>
                <w:sz w:val="18"/>
                <w:szCs w:val="18"/>
              </w:rPr>
            </w:pPr>
            <w:r w:rsidRPr="000963CC">
              <w:rPr>
                <w:rFonts w:ascii="Tahoma" w:hAnsi="Tahoma" w:cs="Tahoma"/>
                <w:sz w:val="18"/>
                <w:szCs w:val="18"/>
              </w:rPr>
              <w:lastRenderedPageBreak/>
              <w:t xml:space="preserve">Δηλώνεται ότι τα τεύχη διακήρυξης που δημοσιεύτηκαν δεν έχουν καμία αλλαγή σε σχέση με τα τεύχη στα οποία δόθηκε σύμφωνη γνώμη από τη </w:t>
            </w:r>
            <w:proofErr w:type="spellStart"/>
            <w:r w:rsidR="00272A68">
              <w:rPr>
                <w:rFonts w:ascii="Tahoma" w:hAnsi="Tahoma" w:cs="Tahoma"/>
                <w:sz w:val="18"/>
                <w:szCs w:val="18"/>
              </w:rPr>
              <w:t>Δ.Α</w:t>
            </w:r>
            <w:proofErr w:type="spellEnd"/>
            <w:r w:rsidR="00272A68">
              <w:rPr>
                <w:rFonts w:ascii="Tahoma" w:hAnsi="Tahoma" w:cs="Tahoma"/>
                <w:sz w:val="18"/>
                <w:szCs w:val="18"/>
              </w:rPr>
              <w:t>. ή τον ΕΦ.Δ.</w:t>
            </w:r>
            <w:bookmarkStart w:id="1" w:name="_GoBack"/>
            <w:bookmarkEnd w:id="1"/>
            <w:r w:rsidRPr="000963CC">
              <w:rPr>
                <w:rFonts w:ascii="Tahoma" w:hAnsi="Tahoma" w:cs="Tahoma"/>
                <w:sz w:val="18"/>
                <w:szCs w:val="18"/>
              </w:rPr>
              <w:t>.</w:t>
            </w:r>
          </w:p>
        </w:tc>
        <w:tc>
          <w:tcPr>
            <w:tcW w:w="6548" w:type="dxa"/>
            <w:gridSpan w:val="5"/>
            <w:shd w:val="clear" w:color="auto" w:fill="auto"/>
            <w:vAlign w:val="center"/>
          </w:tcPr>
          <w:p w14:paraId="328680B7" w14:textId="5858BD41" w:rsidR="00F70DE4" w:rsidRPr="000963CC" w:rsidRDefault="00C8053F" w:rsidP="00C8053F">
            <w:pPr>
              <w:spacing w:before="60" w:after="60" w:line="240" w:lineRule="exact"/>
              <w:jc w:val="center"/>
              <w:rPr>
                <w:rFonts w:ascii="Tahoma" w:hAnsi="Tahoma" w:cs="Tahoma"/>
                <w:sz w:val="18"/>
                <w:szCs w:val="18"/>
              </w:rPr>
            </w:pPr>
            <w:r>
              <w:rPr>
                <w:rFonts w:ascii="Tahoma" w:hAnsi="Tahoma" w:cs="Tahoma"/>
                <w:sz w:val="18"/>
                <w:szCs w:val="18"/>
              </w:rPr>
              <w:t>Προσκόμιση Βεβαίωσης</w:t>
            </w:r>
          </w:p>
        </w:tc>
      </w:tr>
    </w:tbl>
    <w:p w14:paraId="6B6147A6" w14:textId="77777777" w:rsidR="00CF29CD" w:rsidRPr="00C20709" w:rsidRDefault="00CF29CD" w:rsidP="000963CC">
      <w:pPr>
        <w:spacing w:before="60" w:after="60" w:line="240" w:lineRule="exact"/>
        <w:rPr>
          <w:rFonts w:ascii="Tahoma" w:hAnsi="Tahoma" w:cs="Tahoma"/>
          <w:sz w:val="18"/>
          <w:szCs w:val="18"/>
        </w:rPr>
      </w:pP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91"/>
        <w:gridCol w:w="7902"/>
      </w:tblGrid>
      <w:tr w:rsidR="00816340" w:rsidRPr="000963CC" w14:paraId="4E05D980" w14:textId="77777777" w:rsidTr="00076C8A">
        <w:tc>
          <w:tcPr>
            <w:tcW w:w="7691" w:type="dxa"/>
            <w:shd w:val="clear" w:color="auto" w:fill="auto"/>
          </w:tcPr>
          <w:p w14:paraId="0E0697BB" w14:textId="77777777" w:rsidR="00816340" w:rsidRPr="000963CC" w:rsidRDefault="00816340" w:rsidP="000963CC">
            <w:pPr>
              <w:spacing w:before="60" w:after="60" w:line="240" w:lineRule="exact"/>
              <w:rPr>
                <w:rFonts w:ascii="Tahoma" w:hAnsi="Tahoma" w:cs="Tahoma"/>
                <w:sz w:val="18"/>
                <w:szCs w:val="18"/>
              </w:rPr>
            </w:pPr>
            <w:r w:rsidRPr="000963CC">
              <w:rPr>
                <w:rFonts w:ascii="Tahoma" w:hAnsi="Tahoma" w:cs="Tahoma"/>
                <w:sz w:val="18"/>
                <w:szCs w:val="18"/>
              </w:rPr>
              <w:t>ΕΙΣΗΓΗΣΗ</w:t>
            </w:r>
          </w:p>
          <w:p w14:paraId="2DF78E1E" w14:textId="77777777" w:rsidR="00816340" w:rsidRPr="000963CC" w:rsidRDefault="00816340" w:rsidP="000963CC">
            <w:pPr>
              <w:spacing w:before="60" w:after="60" w:line="240" w:lineRule="exact"/>
              <w:rPr>
                <w:rFonts w:ascii="Tahoma" w:hAnsi="Tahoma" w:cs="Tahoma"/>
                <w:sz w:val="18"/>
                <w:szCs w:val="18"/>
              </w:rPr>
            </w:pPr>
          </w:p>
        </w:tc>
        <w:tc>
          <w:tcPr>
            <w:tcW w:w="7902" w:type="dxa"/>
            <w:shd w:val="clear" w:color="auto" w:fill="auto"/>
          </w:tcPr>
          <w:p w14:paraId="0D13DCAF" w14:textId="77777777" w:rsidR="00816340" w:rsidRPr="000963CC" w:rsidRDefault="00816340" w:rsidP="000963CC">
            <w:pPr>
              <w:spacing w:before="60" w:after="60" w:line="240" w:lineRule="exact"/>
              <w:rPr>
                <w:rFonts w:ascii="Tahoma" w:hAnsi="Tahoma" w:cs="Tahoma"/>
                <w:sz w:val="18"/>
                <w:szCs w:val="18"/>
              </w:rPr>
            </w:pPr>
            <w:r w:rsidRPr="000963CC">
              <w:rPr>
                <w:rFonts w:ascii="Tahoma" w:hAnsi="Tahoma" w:cs="Tahoma"/>
                <w:sz w:val="18"/>
                <w:szCs w:val="18"/>
              </w:rPr>
              <w:t>Ονοματεπώνυμο ………………………………….</w:t>
            </w:r>
          </w:p>
        </w:tc>
      </w:tr>
      <w:tr w:rsidR="00816340" w:rsidRPr="000963CC" w14:paraId="3553C987" w14:textId="77777777" w:rsidTr="00076C8A">
        <w:tc>
          <w:tcPr>
            <w:tcW w:w="7691" w:type="dxa"/>
            <w:shd w:val="clear" w:color="auto" w:fill="auto"/>
          </w:tcPr>
          <w:p w14:paraId="5175D89E" w14:textId="77777777" w:rsidR="00816340" w:rsidRPr="000963CC" w:rsidRDefault="00816340" w:rsidP="000963CC">
            <w:pPr>
              <w:spacing w:before="60" w:after="60" w:line="240" w:lineRule="exact"/>
              <w:rPr>
                <w:rFonts w:ascii="Tahoma" w:hAnsi="Tahoma" w:cs="Tahoma"/>
                <w:sz w:val="18"/>
                <w:szCs w:val="18"/>
              </w:rPr>
            </w:pPr>
            <w:r w:rsidRPr="000963CC">
              <w:rPr>
                <w:rFonts w:ascii="Tahoma" w:hAnsi="Tahoma" w:cs="Tahoma"/>
                <w:sz w:val="18"/>
                <w:szCs w:val="18"/>
              </w:rPr>
              <w:t>Ημερομηνία …………………………..</w:t>
            </w:r>
          </w:p>
          <w:p w14:paraId="31040C6D" w14:textId="77777777" w:rsidR="00816340" w:rsidRPr="000963CC" w:rsidRDefault="00816340" w:rsidP="000963CC">
            <w:pPr>
              <w:spacing w:before="60" w:after="60" w:line="240" w:lineRule="exact"/>
              <w:rPr>
                <w:rFonts w:ascii="Tahoma" w:hAnsi="Tahoma" w:cs="Tahoma"/>
                <w:sz w:val="18"/>
                <w:szCs w:val="18"/>
              </w:rPr>
            </w:pPr>
          </w:p>
        </w:tc>
        <w:tc>
          <w:tcPr>
            <w:tcW w:w="7902" w:type="dxa"/>
            <w:shd w:val="clear" w:color="auto" w:fill="auto"/>
          </w:tcPr>
          <w:p w14:paraId="035D8213" w14:textId="77777777" w:rsidR="00816340" w:rsidRPr="000963CC" w:rsidRDefault="00816340" w:rsidP="000963CC">
            <w:pPr>
              <w:spacing w:before="60" w:after="60" w:line="240" w:lineRule="exact"/>
              <w:rPr>
                <w:rFonts w:ascii="Tahoma" w:hAnsi="Tahoma" w:cs="Tahoma"/>
                <w:sz w:val="18"/>
                <w:szCs w:val="18"/>
              </w:rPr>
            </w:pPr>
            <w:r w:rsidRPr="000963CC">
              <w:rPr>
                <w:rFonts w:ascii="Tahoma" w:hAnsi="Tahoma" w:cs="Tahoma"/>
                <w:sz w:val="18"/>
                <w:szCs w:val="18"/>
              </w:rPr>
              <w:t>Υπογραφή …………………………………………….</w:t>
            </w:r>
          </w:p>
        </w:tc>
      </w:tr>
    </w:tbl>
    <w:p w14:paraId="6A67037A" w14:textId="77777777" w:rsidR="00816340" w:rsidRPr="00FC63C9" w:rsidRDefault="00816340" w:rsidP="00031EC1">
      <w:pPr>
        <w:rPr>
          <w:rFonts w:ascii="Arial Narrow" w:hAnsi="Arial Narrow"/>
          <w:sz w:val="16"/>
          <w:szCs w:val="16"/>
        </w:rPr>
      </w:pPr>
    </w:p>
    <w:sectPr w:rsidR="00816340" w:rsidRPr="00FC63C9" w:rsidSect="000963CC">
      <w:footerReference w:type="default" r:id="rId10"/>
      <w:pgSz w:w="16838" w:h="11906" w:orient="landscape" w:code="9"/>
      <w:pgMar w:top="851" w:right="1440" w:bottom="1531" w:left="1440" w:header="709" w:footer="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C0F8D" w14:textId="77777777" w:rsidR="0064773E" w:rsidRDefault="0064773E" w:rsidP="005F2456">
      <w:r>
        <w:separator/>
      </w:r>
    </w:p>
  </w:endnote>
  <w:endnote w:type="continuationSeparator" w:id="0">
    <w:p w14:paraId="1E09D86C" w14:textId="77777777" w:rsidR="0064773E" w:rsidRDefault="0064773E" w:rsidP="005F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43FB6" w14:textId="77777777" w:rsidR="000024A2" w:rsidRDefault="000024A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CDD1F21" w14:textId="77777777" w:rsidR="000024A2" w:rsidRDefault="000024A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0024A2" w:rsidRPr="000963CC" w14:paraId="187CBA04" w14:textId="77777777" w:rsidTr="002C2275">
      <w:trPr>
        <w:trHeight w:val="273"/>
        <w:jc w:val="center"/>
      </w:trPr>
      <w:tc>
        <w:tcPr>
          <w:tcW w:w="3383" w:type="dxa"/>
          <w:shd w:val="clear" w:color="auto" w:fill="auto"/>
        </w:tcPr>
        <w:p w14:paraId="3FC426FF" w14:textId="77777777" w:rsidR="000024A2" w:rsidRPr="000963CC" w:rsidRDefault="00BA44BF" w:rsidP="00306E11">
          <w:pPr>
            <w:rPr>
              <w:rFonts w:ascii="Tahoma" w:hAnsi="Tahoma" w:cs="Tahoma"/>
              <w:b/>
              <w:sz w:val="16"/>
              <w:szCs w:val="16"/>
            </w:rPr>
          </w:pPr>
          <w:r w:rsidRPr="00BA44BF">
            <w:rPr>
              <w:rFonts w:ascii="Tahoma" w:hAnsi="Tahoma" w:cs="Tahoma"/>
              <w:b/>
              <w:noProof/>
              <w:sz w:val="16"/>
              <w:szCs w:val="16"/>
            </w:rPr>
            <w:drawing>
              <wp:inline distT="0" distB="0" distL="0" distR="0" wp14:anchorId="5BB4274B" wp14:editId="29544F80">
                <wp:extent cx="1339703" cy="648098"/>
                <wp:effectExtent l="0" t="0" r="0" b="0"/>
                <wp:docPr id="14"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106" cy="659420"/>
                        </a:xfrm>
                        <a:prstGeom prst="rect">
                          <a:avLst/>
                        </a:prstGeom>
                        <a:noFill/>
                      </pic:spPr>
                    </pic:pic>
                  </a:graphicData>
                </a:graphic>
              </wp:inline>
            </w:drawing>
          </w:r>
        </w:p>
      </w:tc>
      <w:tc>
        <w:tcPr>
          <w:tcW w:w="2850" w:type="dxa"/>
          <w:shd w:val="clear" w:color="auto" w:fill="auto"/>
          <w:vAlign w:val="center"/>
        </w:tcPr>
        <w:p w14:paraId="6318E884" w14:textId="5E045BBB" w:rsidR="000024A2" w:rsidRPr="000963CC" w:rsidRDefault="00D77628" w:rsidP="00962DC6">
          <w:pPr>
            <w:spacing w:line="300" w:lineRule="atLeast"/>
            <w:ind w:left="400"/>
            <w:rPr>
              <w:rFonts w:ascii="Tahoma" w:hAnsi="Tahoma" w:cs="Tahoma"/>
              <w:sz w:val="16"/>
              <w:szCs w:val="16"/>
            </w:rPr>
          </w:pPr>
          <w:r w:rsidRPr="00BA44BF">
            <w:rPr>
              <w:rFonts w:ascii="Tahoma" w:hAnsi="Tahoma" w:cs="Tahoma"/>
              <w:b/>
              <w:noProof/>
              <w:sz w:val="16"/>
              <w:szCs w:val="16"/>
            </w:rPr>
            <w:drawing>
              <wp:anchor distT="0" distB="0" distL="114300" distR="114300" simplePos="0" relativeHeight="251659264" behindDoc="1" locked="0" layoutInCell="1" allowOverlap="1" wp14:anchorId="227AA084" wp14:editId="556CB893">
                <wp:simplePos x="0" y="0"/>
                <wp:positionH relativeFrom="column">
                  <wp:posOffset>409575</wp:posOffset>
                </wp:positionH>
                <wp:positionV relativeFrom="paragraph">
                  <wp:posOffset>-131445</wp:posOffset>
                </wp:positionV>
                <wp:extent cx="638175" cy="628650"/>
                <wp:effectExtent l="19050" t="0" r="9525" b="0"/>
                <wp:wrapTight wrapText="bothSides">
                  <wp:wrapPolygon edited="0">
                    <wp:start x="-645" y="0"/>
                    <wp:lineTo x="-645" y="20945"/>
                    <wp:lineTo x="21922" y="20945"/>
                    <wp:lineTo x="21922" y="0"/>
                    <wp:lineTo x="-645" y="0"/>
                  </wp:wrapPolygon>
                </wp:wrapTight>
                <wp:docPr id="15" name="Εικόνα 33" descr="Σήμα Υπηρεσία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Σήμα Υπηρεσίας 1"/>
                        <pic:cNvPicPr>
                          <a:picLocks noChangeAspect="1" noChangeArrowheads="1"/>
                        </pic:cNvPicPr>
                      </pic:nvPicPr>
                      <pic:blipFill>
                        <a:blip r:embed="rId2" cstate="print"/>
                        <a:srcRect/>
                        <a:stretch>
                          <a:fillRect/>
                        </a:stretch>
                      </pic:blipFill>
                      <pic:spPr bwMode="auto">
                        <a:xfrm>
                          <a:off x="0" y="0"/>
                          <a:ext cx="6381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024A2" w:rsidRPr="000963CC">
            <w:rPr>
              <w:rFonts w:ascii="Tahoma" w:hAnsi="Tahoma" w:cs="Tahoma"/>
              <w:sz w:val="16"/>
              <w:szCs w:val="16"/>
            </w:rPr>
            <w:t xml:space="preserve"> </w:t>
          </w:r>
          <w:r w:rsidR="000024A2" w:rsidRPr="000963CC">
            <w:rPr>
              <w:rFonts w:ascii="Tahoma" w:hAnsi="Tahoma" w:cs="Tahoma"/>
              <w:sz w:val="16"/>
              <w:szCs w:val="16"/>
            </w:rPr>
            <w:fldChar w:fldCharType="begin"/>
          </w:r>
          <w:r w:rsidR="000024A2" w:rsidRPr="000963CC">
            <w:rPr>
              <w:rFonts w:ascii="Tahoma" w:hAnsi="Tahoma" w:cs="Tahoma"/>
              <w:sz w:val="16"/>
              <w:szCs w:val="16"/>
            </w:rPr>
            <w:instrText xml:space="preserve"> PAGE </w:instrText>
          </w:r>
          <w:r w:rsidR="000024A2" w:rsidRPr="000963CC">
            <w:rPr>
              <w:rFonts w:ascii="Tahoma" w:hAnsi="Tahoma" w:cs="Tahoma"/>
              <w:sz w:val="16"/>
              <w:szCs w:val="16"/>
            </w:rPr>
            <w:fldChar w:fldCharType="separate"/>
          </w:r>
          <w:r w:rsidR="00272A68">
            <w:rPr>
              <w:rFonts w:ascii="Tahoma" w:hAnsi="Tahoma" w:cs="Tahoma"/>
              <w:noProof/>
              <w:sz w:val="16"/>
              <w:szCs w:val="16"/>
            </w:rPr>
            <w:t>- 2 -</w:t>
          </w:r>
          <w:r w:rsidR="000024A2" w:rsidRPr="000963CC">
            <w:rPr>
              <w:rFonts w:ascii="Tahoma" w:hAnsi="Tahoma" w:cs="Tahoma"/>
              <w:sz w:val="16"/>
              <w:szCs w:val="16"/>
            </w:rPr>
            <w:fldChar w:fldCharType="end"/>
          </w:r>
          <w:r w:rsidR="000024A2" w:rsidRPr="000963CC">
            <w:rPr>
              <w:rFonts w:ascii="Tahoma" w:hAnsi="Tahoma" w:cs="Tahoma"/>
              <w:sz w:val="16"/>
              <w:szCs w:val="16"/>
            </w:rPr>
            <w:t xml:space="preserve"> </w:t>
          </w:r>
        </w:p>
      </w:tc>
      <w:tc>
        <w:tcPr>
          <w:tcW w:w="2798" w:type="dxa"/>
          <w:shd w:val="clear" w:color="auto" w:fill="auto"/>
          <w:vAlign w:val="center"/>
        </w:tcPr>
        <w:p w14:paraId="4D9CEEA9" w14:textId="77777777" w:rsidR="000024A2" w:rsidRPr="000963CC" w:rsidRDefault="00D77628" w:rsidP="00962DC6">
          <w:pPr>
            <w:spacing w:before="120" w:line="300" w:lineRule="atLeast"/>
            <w:jc w:val="right"/>
            <w:rPr>
              <w:rFonts w:ascii="Tahoma" w:hAnsi="Tahoma" w:cs="Tahoma"/>
              <w:b/>
              <w:sz w:val="16"/>
              <w:szCs w:val="16"/>
            </w:rPr>
          </w:pPr>
          <w:r>
            <w:rPr>
              <w:rFonts w:ascii="Tahoma" w:hAnsi="Tahoma" w:cs="Tahoma"/>
              <w:b/>
              <w:noProof/>
              <w:sz w:val="16"/>
              <w:szCs w:val="16"/>
            </w:rPr>
            <w:drawing>
              <wp:inline distT="0" distB="0" distL="0" distR="0" wp14:anchorId="46F1CA53" wp14:editId="44EBB3B6">
                <wp:extent cx="781396" cy="469669"/>
                <wp:effectExtent l="0" t="0" r="0" b="698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ΣΠΑ ΣΗΜΑΙΑ.jpg"/>
                        <pic:cNvPicPr/>
                      </pic:nvPicPr>
                      <pic:blipFill>
                        <a:blip r:embed="rId3">
                          <a:extLst>
                            <a:ext uri="{28A0092B-C50C-407E-A947-70E740481C1C}">
                              <a14:useLocalDpi xmlns:a14="http://schemas.microsoft.com/office/drawing/2010/main" val="0"/>
                            </a:ext>
                          </a:extLst>
                        </a:blip>
                        <a:stretch>
                          <a:fillRect/>
                        </a:stretch>
                      </pic:blipFill>
                      <pic:spPr>
                        <a:xfrm>
                          <a:off x="0" y="0"/>
                          <a:ext cx="781396" cy="469669"/>
                        </a:xfrm>
                        <a:prstGeom prst="rect">
                          <a:avLst/>
                        </a:prstGeom>
                      </pic:spPr>
                    </pic:pic>
                  </a:graphicData>
                </a:graphic>
              </wp:inline>
            </w:drawing>
          </w:r>
        </w:p>
      </w:tc>
    </w:tr>
  </w:tbl>
  <w:p w14:paraId="03F8DF28" w14:textId="77777777" w:rsidR="000024A2" w:rsidRPr="005F1C2C" w:rsidRDefault="000024A2" w:rsidP="005F1C2C">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88" w:type="dxa"/>
      <w:jc w:val="center"/>
      <w:tblBorders>
        <w:top w:val="single" w:sz="4" w:space="0" w:color="auto"/>
      </w:tblBorders>
      <w:tblLook w:val="01E0" w:firstRow="1" w:lastRow="1" w:firstColumn="1" w:lastColumn="1" w:noHBand="0" w:noVBand="0"/>
    </w:tblPr>
    <w:tblGrid>
      <w:gridCol w:w="5297"/>
      <w:gridCol w:w="4248"/>
      <w:gridCol w:w="5043"/>
    </w:tblGrid>
    <w:tr w:rsidR="000024A2" w:rsidRPr="000963CC" w14:paraId="1B72C7EF" w14:textId="77777777" w:rsidTr="00FC55DF">
      <w:trPr>
        <w:jc w:val="center"/>
      </w:trPr>
      <w:tc>
        <w:tcPr>
          <w:tcW w:w="5297" w:type="dxa"/>
          <w:shd w:val="clear" w:color="auto" w:fill="auto"/>
        </w:tcPr>
        <w:p w14:paraId="75368969" w14:textId="77777777" w:rsidR="000024A2" w:rsidRPr="000963CC" w:rsidRDefault="00BA44BF" w:rsidP="00306E11">
          <w:pPr>
            <w:rPr>
              <w:rFonts w:ascii="Tahoma" w:hAnsi="Tahoma" w:cs="Tahoma"/>
              <w:b/>
              <w:sz w:val="16"/>
              <w:szCs w:val="16"/>
            </w:rPr>
          </w:pPr>
          <w:r w:rsidRPr="00BA44BF">
            <w:rPr>
              <w:rFonts w:ascii="Tahoma" w:hAnsi="Tahoma" w:cs="Tahoma"/>
              <w:b/>
              <w:noProof/>
              <w:sz w:val="16"/>
              <w:szCs w:val="16"/>
            </w:rPr>
            <w:drawing>
              <wp:inline distT="0" distB="0" distL="0" distR="0" wp14:anchorId="215A13A0" wp14:editId="17AFB80B">
                <wp:extent cx="1339703" cy="648098"/>
                <wp:effectExtent l="0" t="0" r="0" b="0"/>
                <wp:docPr id="3"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106" cy="659420"/>
                        </a:xfrm>
                        <a:prstGeom prst="rect">
                          <a:avLst/>
                        </a:prstGeom>
                        <a:noFill/>
                      </pic:spPr>
                    </pic:pic>
                  </a:graphicData>
                </a:graphic>
              </wp:inline>
            </w:drawing>
          </w:r>
        </w:p>
      </w:tc>
      <w:tc>
        <w:tcPr>
          <w:tcW w:w="4248" w:type="dxa"/>
          <w:shd w:val="clear" w:color="auto" w:fill="auto"/>
          <w:vAlign w:val="center"/>
        </w:tcPr>
        <w:p w14:paraId="484276DB" w14:textId="13751C6A" w:rsidR="000024A2" w:rsidRPr="000963CC" w:rsidRDefault="00BA44BF" w:rsidP="00FC55DF">
          <w:pPr>
            <w:spacing w:line="300" w:lineRule="atLeast"/>
            <w:ind w:left="400"/>
            <w:jc w:val="center"/>
            <w:rPr>
              <w:rFonts w:ascii="Tahoma" w:hAnsi="Tahoma" w:cs="Tahoma"/>
              <w:sz w:val="16"/>
              <w:szCs w:val="16"/>
            </w:rPr>
          </w:pPr>
          <w:r w:rsidRPr="00BA44BF">
            <w:rPr>
              <w:rFonts w:ascii="Tahoma" w:hAnsi="Tahoma" w:cs="Tahoma"/>
              <w:noProof/>
              <w:sz w:val="16"/>
              <w:szCs w:val="16"/>
            </w:rPr>
            <w:drawing>
              <wp:anchor distT="0" distB="0" distL="114300" distR="114300" simplePos="0" relativeHeight="251661312" behindDoc="1" locked="0" layoutInCell="1" allowOverlap="1" wp14:anchorId="4B344C72" wp14:editId="30659213">
                <wp:simplePos x="0" y="0"/>
                <wp:positionH relativeFrom="column">
                  <wp:posOffset>169545</wp:posOffset>
                </wp:positionH>
                <wp:positionV relativeFrom="paragraph">
                  <wp:posOffset>-4445</wp:posOffset>
                </wp:positionV>
                <wp:extent cx="514350" cy="504825"/>
                <wp:effectExtent l="19050" t="0" r="0" b="0"/>
                <wp:wrapTight wrapText="bothSides">
                  <wp:wrapPolygon edited="0">
                    <wp:start x="-800" y="0"/>
                    <wp:lineTo x="-800" y="21192"/>
                    <wp:lineTo x="21600" y="21192"/>
                    <wp:lineTo x="21600" y="0"/>
                    <wp:lineTo x="-800" y="0"/>
                  </wp:wrapPolygon>
                </wp:wrapTight>
                <wp:docPr id="4" name="Εικόνα 33" descr="Σήμα Υπηρεσία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Σήμα Υπηρεσίας 1"/>
                        <pic:cNvPicPr>
                          <a:picLocks noChangeAspect="1" noChangeArrowheads="1"/>
                        </pic:cNvPicPr>
                      </pic:nvPicPr>
                      <pic:blipFill>
                        <a:blip r:embed="rId2" cstate="print"/>
                        <a:srcRect/>
                        <a:stretch>
                          <a:fillRect/>
                        </a:stretch>
                      </pic:blipFill>
                      <pic:spPr bwMode="auto">
                        <a:xfrm>
                          <a:off x="0" y="0"/>
                          <a:ext cx="514350" cy="504825"/>
                        </a:xfrm>
                        <a:prstGeom prst="rect">
                          <a:avLst/>
                        </a:prstGeom>
                        <a:noFill/>
                        <a:ln w="9525">
                          <a:noFill/>
                          <a:miter lim="800000"/>
                          <a:headEnd/>
                          <a:tailEnd/>
                        </a:ln>
                      </pic:spPr>
                    </pic:pic>
                  </a:graphicData>
                </a:graphic>
              </wp:anchor>
            </w:drawing>
          </w:r>
          <w:r w:rsidR="000024A2" w:rsidRPr="000963CC">
            <w:rPr>
              <w:rFonts w:ascii="Tahoma" w:hAnsi="Tahoma" w:cs="Tahoma"/>
              <w:sz w:val="16"/>
              <w:szCs w:val="16"/>
            </w:rPr>
            <w:t xml:space="preserve"> </w:t>
          </w:r>
          <w:r w:rsidR="000024A2" w:rsidRPr="000963CC">
            <w:rPr>
              <w:rFonts w:ascii="Tahoma" w:hAnsi="Tahoma" w:cs="Tahoma"/>
              <w:sz w:val="16"/>
              <w:szCs w:val="16"/>
            </w:rPr>
            <w:fldChar w:fldCharType="begin"/>
          </w:r>
          <w:r w:rsidR="000024A2" w:rsidRPr="000963CC">
            <w:rPr>
              <w:rFonts w:ascii="Tahoma" w:hAnsi="Tahoma" w:cs="Tahoma"/>
              <w:sz w:val="16"/>
              <w:szCs w:val="16"/>
            </w:rPr>
            <w:instrText xml:space="preserve"> PAGE </w:instrText>
          </w:r>
          <w:r w:rsidR="000024A2" w:rsidRPr="000963CC">
            <w:rPr>
              <w:rFonts w:ascii="Tahoma" w:hAnsi="Tahoma" w:cs="Tahoma"/>
              <w:sz w:val="16"/>
              <w:szCs w:val="16"/>
            </w:rPr>
            <w:fldChar w:fldCharType="separate"/>
          </w:r>
          <w:r w:rsidR="00272A68">
            <w:rPr>
              <w:rFonts w:ascii="Tahoma" w:hAnsi="Tahoma" w:cs="Tahoma"/>
              <w:noProof/>
              <w:sz w:val="16"/>
              <w:szCs w:val="16"/>
            </w:rPr>
            <w:t>- 10 -</w:t>
          </w:r>
          <w:r w:rsidR="000024A2" w:rsidRPr="000963CC">
            <w:rPr>
              <w:rFonts w:ascii="Tahoma" w:hAnsi="Tahoma" w:cs="Tahoma"/>
              <w:sz w:val="16"/>
              <w:szCs w:val="16"/>
            </w:rPr>
            <w:fldChar w:fldCharType="end"/>
          </w:r>
          <w:r w:rsidR="000024A2" w:rsidRPr="000963CC">
            <w:rPr>
              <w:rFonts w:ascii="Tahoma" w:hAnsi="Tahoma" w:cs="Tahoma"/>
              <w:sz w:val="16"/>
              <w:szCs w:val="16"/>
            </w:rPr>
            <w:t xml:space="preserve"> </w:t>
          </w:r>
        </w:p>
      </w:tc>
      <w:tc>
        <w:tcPr>
          <w:tcW w:w="5043" w:type="dxa"/>
          <w:shd w:val="clear" w:color="auto" w:fill="auto"/>
          <w:vAlign w:val="center"/>
        </w:tcPr>
        <w:p w14:paraId="38D6972F" w14:textId="77777777" w:rsidR="000024A2" w:rsidRPr="000963CC" w:rsidRDefault="003F1DD0" w:rsidP="00962DC6">
          <w:pPr>
            <w:spacing w:before="120" w:line="300" w:lineRule="atLeast"/>
            <w:jc w:val="right"/>
            <w:rPr>
              <w:rFonts w:ascii="Tahoma" w:hAnsi="Tahoma" w:cs="Tahoma"/>
              <w:b/>
              <w:sz w:val="16"/>
              <w:szCs w:val="16"/>
            </w:rPr>
          </w:pPr>
          <w:r>
            <w:rPr>
              <w:rFonts w:ascii="Tahoma" w:hAnsi="Tahoma" w:cs="Tahoma"/>
              <w:noProof/>
              <w:sz w:val="16"/>
              <w:szCs w:val="16"/>
            </w:rPr>
            <w:drawing>
              <wp:inline distT="0" distB="0" distL="0" distR="0" wp14:anchorId="43A1A284" wp14:editId="2AE483F6">
                <wp:extent cx="695325" cy="409575"/>
                <wp:effectExtent l="19050" t="0" r="9525" b="0"/>
                <wp:docPr id="2" name="Picture 1"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logo_rgb"/>
                        <pic:cNvPicPr>
                          <a:picLocks noChangeAspect="1" noChangeArrowheads="1"/>
                        </pic:cNvPicPr>
                      </pic:nvPicPr>
                      <pic:blipFill>
                        <a:blip r:embed="rId3"/>
                        <a:srcRect/>
                        <a:stretch>
                          <a:fillRect/>
                        </a:stretch>
                      </pic:blipFill>
                      <pic:spPr bwMode="auto">
                        <a:xfrm>
                          <a:off x="0" y="0"/>
                          <a:ext cx="695325" cy="409575"/>
                        </a:xfrm>
                        <a:prstGeom prst="rect">
                          <a:avLst/>
                        </a:prstGeom>
                        <a:noFill/>
                        <a:ln w="9525">
                          <a:noFill/>
                          <a:miter lim="800000"/>
                          <a:headEnd/>
                          <a:tailEnd/>
                        </a:ln>
                      </pic:spPr>
                    </pic:pic>
                  </a:graphicData>
                </a:graphic>
              </wp:inline>
            </w:drawing>
          </w:r>
        </w:p>
      </w:tc>
    </w:tr>
  </w:tbl>
  <w:p w14:paraId="1D6CD7D8" w14:textId="77777777" w:rsidR="000024A2" w:rsidRPr="005F1C2C" w:rsidRDefault="000024A2" w:rsidP="005F1C2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46FEA" w14:textId="77777777" w:rsidR="0064773E" w:rsidRDefault="0064773E" w:rsidP="005F2456">
      <w:r>
        <w:separator/>
      </w:r>
    </w:p>
  </w:footnote>
  <w:footnote w:type="continuationSeparator" w:id="0">
    <w:p w14:paraId="4E017105" w14:textId="77777777" w:rsidR="0064773E" w:rsidRDefault="0064773E" w:rsidP="005F2456">
      <w:r>
        <w:continuationSeparator/>
      </w:r>
    </w:p>
  </w:footnote>
  <w:footnote w:id="1">
    <w:p w14:paraId="1BA73E53" w14:textId="01A3EB6E" w:rsidR="001350A6" w:rsidRPr="009B799E" w:rsidRDefault="001350A6" w:rsidP="001C2DCC">
      <w:pPr>
        <w:pStyle w:val="ad"/>
      </w:pPr>
      <w:r>
        <w:rPr>
          <w:rStyle w:val="ae"/>
        </w:rPr>
        <w:footnoteRef/>
      </w:r>
      <w:r>
        <w:t xml:space="preserve"> </w:t>
      </w:r>
      <w:r w:rsidRPr="009B799E">
        <w:rPr>
          <w:rFonts w:ascii="Tahoma" w:hAnsi="Tahoma" w:cs="Tahoma"/>
          <w:b/>
          <w:sz w:val="18"/>
          <w:szCs w:val="18"/>
        </w:rPr>
        <w:t>Σ’ αυτή την περίπτωση η</w:t>
      </w:r>
      <w:r w:rsidRPr="009B799E">
        <w:rPr>
          <w:rFonts w:ascii="Tahoma" w:hAnsi="Tahoma" w:cs="Tahoma"/>
          <w:b/>
          <w:bCs/>
          <w:sz w:val="18"/>
          <w:szCs w:val="18"/>
          <w:u w:val="single"/>
        </w:rPr>
        <w:t xml:space="preserve"> </w:t>
      </w:r>
      <w:proofErr w:type="spellStart"/>
      <w:r w:rsidR="00C5489B">
        <w:rPr>
          <w:rFonts w:ascii="Tahoma" w:hAnsi="Tahoma" w:cs="Tahoma"/>
          <w:b/>
          <w:bCs/>
          <w:sz w:val="18"/>
          <w:szCs w:val="18"/>
          <w:u w:val="single"/>
        </w:rPr>
        <w:t>Δ.Α</w:t>
      </w:r>
      <w:proofErr w:type="spellEnd"/>
      <w:r w:rsidR="00C5489B">
        <w:rPr>
          <w:rFonts w:ascii="Tahoma" w:hAnsi="Tahoma" w:cs="Tahoma"/>
          <w:b/>
          <w:bCs/>
          <w:sz w:val="18"/>
          <w:szCs w:val="18"/>
          <w:u w:val="single"/>
        </w:rPr>
        <w:t xml:space="preserve">. </w:t>
      </w:r>
      <w:r w:rsidR="00272A68">
        <w:rPr>
          <w:rFonts w:ascii="Tahoma" w:hAnsi="Tahoma" w:cs="Tahoma"/>
          <w:b/>
          <w:bCs/>
          <w:sz w:val="18"/>
          <w:szCs w:val="18"/>
          <w:u w:val="single"/>
        </w:rPr>
        <w:t xml:space="preserve">ή ο </w:t>
      </w:r>
      <w:proofErr w:type="spellStart"/>
      <w:r w:rsidR="00272A68">
        <w:rPr>
          <w:rFonts w:ascii="Tahoma" w:hAnsi="Tahoma" w:cs="Tahoma"/>
          <w:b/>
          <w:bCs/>
          <w:sz w:val="18"/>
          <w:szCs w:val="18"/>
          <w:u w:val="single"/>
        </w:rPr>
        <w:t>ΕΦ.Δ</w:t>
      </w:r>
      <w:proofErr w:type="spellEnd"/>
      <w:r w:rsidR="00272A68">
        <w:rPr>
          <w:rFonts w:ascii="Tahoma" w:hAnsi="Tahoma" w:cs="Tahoma"/>
          <w:b/>
          <w:bCs/>
          <w:sz w:val="18"/>
          <w:szCs w:val="18"/>
          <w:u w:val="single"/>
        </w:rPr>
        <w:t xml:space="preserve">. </w:t>
      </w:r>
      <w:r w:rsidRPr="009B799E">
        <w:rPr>
          <w:rFonts w:ascii="Tahoma" w:hAnsi="Tahoma" w:cs="Tahoma"/>
          <w:b/>
          <w:bCs/>
          <w:sz w:val="18"/>
          <w:szCs w:val="18"/>
          <w:u w:val="single"/>
        </w:rPr>
        <w:t xml:space="preserve">δύναται να ελέγξει μόνο τις ερωτήσεις </w:t>
      </w:r>
      <w:r>
        <w:rPr>
          <w:rFonts w:ascii="Tahoma" w:hAnsi="Tahoma" w:cs="Tahoma"/>
          <w:b/>
          <w:bCs/>
          <w:sz w:val="18"/>
          <w:szCs w:val="18"/>
          <w:u w:val="single"/>
        </w:rPr>
        <w:t>9</w:t>
      </w:r>
      <w:r w:rsidRPr="004D0F7D">
        <w:rPr>
          <w:rFonts w:ascii="Tahoma" w:hAnsi="Tahoma" w:cs="Tahoma"/>
          <w:b/>
          <w:bCs/>
          <w:sz w:val="18"/>
          <w:szCs w:val="18"/>
          <w:u w:val="single"/>
        </w:rPr>
        <w:t>, 2</w:t>
      </w:r>
      <w:r w:rsidR="00AD4DF4">
        <w:rPr>
          <w:rFonts w:ascii="Tahoma" w:hAnsi="Tahoma" w:cs="Tahoma"/>
          <w:b/>
          <w:bCs/>
          <w:sz w:val="18"/>
          <w:szCs w:val="18"/>
          <w:u w:val="single"/>
        </w:rPr>
        <w:t>0</w:t>
      </w:r>
      <w:r w:rsidRPr="004D0F7D">
        <w:rPr>
          <w:rFonts w:ascii="Tahoma" w:hAnsi="Tahoma" w:cs="Tahoma"/>
          <w:b/>
          <w:bCs/>
          <w:sz w:val="18"/>
          <w:szCs w:val="18"/>
          <w:u w:val="single"/>
        </w:rPr>
        <w:t xml:space="preserve"> και 2</w:t>
      </w:r>
      <w:r w:rsidR="00AD4DF4">
        <w:rPr>
          <w:rFonts w:ascii="Tahoma" w:hAnsi="Tahoma" w:cs="Tahoma"/>
          <w:b/>
          <w:bCs/>
          <w:sz w:val="18"/>
          <w:szCs w:val="18"/>
          <w:u w:val="single"/>
        </w:rPr>
        <w:t>1</w:t>
      </w:r>
      <w:r w:rsidRPr="004D0F7D">
        <w:rPr>
          <w:rFonts w:ascii="Tahoma" w:hAnsi="Tahoma" w:cs="Tahoma"/>
          <w:b/>
          <w:bCs/>
          <w:sz w:val="18"/>
          <w:szCs w:val="18"/>
          <w:u w:val="single"/>
        </w:rPr>
        <w:t xml:space="preserve"> της παρούσας λίστας</w:t>
      </w:r>
    </w:p>
  </w:footnote>
  <w:footnote w:id="2">
    <w:p w14:paraId="7A0EB457" w14:textId="6CEAF4B2" w:rsidR="001350A6" w:rsidRPr="004D0F7D" w:rsidRDefault="001350A6" w:rsidP="001C2DCC">
      <w:pPr>
        <w:pStyle w:val="ad"/>
        <w:rPr>
          <w:rFonts w:ascii="Tahoma" w:hAnsi="Tahoma" w:cs="Tahoma"/>
          <w:b/>
          <w:bCs/>
          <w:sz w:val="18"/>
          <w:szCs w:val="18"/>
          <w:u w:val="single"/>
        </w:rPr>
      </w:pPr>
      <w:r w:rsidRPr="009B799E">
        <w:rPr>
          <w:rStyle w:val="ae"/>
        </w:rPr>
        <w:footnoteRef/>
      </w:r>
      <w:r w:rsidRPr="009B799E">
        <w:t xml:space="preserve"> </w:t>
      </w:r>
      <w:r w:rsidRPr="009B799E">
        <w:rPr>
          <w:rFonts w:ascii="Tahoma" w:hAnsi="Tahoma" w:cs="Tahoma"/>
          <w:b/>
          <w:sz w:val="18"/>
          <w:szCs w:val="18"/>
        </w:rPr>
        <w:t>Σ’ αυτή την περίπτωση η</w:t>
      </w:r>
      <w:r>
        <w:rPr>
          <w:rFonts w:ascii="Tahoma" w:hAnsi="Tahoma" w:cs="Tahoma"/>
          <w:b/>
          <w:bCs/>
          <w:sz w:val="18"/>
          <w:szCs w:val="18"/>
          <w:u w:val="single"/>
        </w:rPr>
        <w:t xml:space="preserve"> </w:t>
      </w:r>
      <w:proofErr w:type="spellStart"/>
      <w:r w:rsidR="00C5489B">
        <w:rPr>
          <w:rFonts w:ascii="Tahoma" w:hAnsi="Tahoma" w:cs="Tahoma"/>
          <w:b/>
          <w:bCs/>
          <w:sz w:val="18"/>
          <w:szCs w:val="18"/>
          <w:u w:val="single"/>
        </w:rPr>
        <w:t>Δ.Α</w:t>
      </w:r>
      <w:proofErr w:type="spellEnd"/>
      <w:r w:rsidR="00C5489B">
        <w:rPr>
          <w:rFonts w:ascii="Tahoma" w:hAnsi="Tahoma" w:cs="Tahoma"/>
          <w:b/>
          <w:bCs/>
          <w:sz w:val="18"/>
          <w:szCs w:val="18"/>
          <w:u w:val="single"/>
        </w:rPr>
        <w:t>.</w:t>
      </w:r>
      <w:r>
        <w:rPr>
          <w:rFonts w:ascii="Tahoma" w:hAnsi="Tahoma" w:cs="Tahoma"/>
          <w:b/>
          <w:bCs/>
          <w:sz w:val="18"/>
          <w:szCs w:val="18"/>
          <w:u w:val="single"/>
        </w:rPr>
        <w:t xml:space="preserve"> </w:t>
      </w:r>
      <w:r w:rsidR="00272A68">
        <w:rPr>
          <w:rFonts w:ascii="Tahoma" w:hAnsi="Tahoma" w:cs="Tahoma"/>
          <w:b/>
          <w:bCs/>
          <w:sz w:val="18"/>
          <w:szCs w:val="18"/>
          <w:u w:val="single"/>
        </w:rPr>
        <w:t xml:space="preserve">ή ο </w:t>
      </w:r>
      <w:proofErr w:type="spellStart"/>
      <w:r w:rsidR="00272A68">
        <w:rPr>
          <w:rFonts w:ascii="Tahoma" w:hAnsi="Tahoma" w:cs="Tahoma"/>
          <w:b/>
          <w:bCs/>
          <w:sz w:val="18"/>
          <w:szCs w:val="18"/>
          <w:u w:val="single"/>
        </w:rPr>
        <w:t>ΕΦ.Δ</w:t>
      </w:r>
      <w:proofErr w:type="spellEnd"/>
      <w:r w:rsidR="00272A68">
        <w:rPr>
          <w:rFonts w:ascii="Tahoma" w:hAnsi="Tahoma" w:cs="Tahoma"/>
          <w:b/>
          <w:bCs/>
          <w:sz w:val="18"/>
          <w:szCs w:val="18"/>
          <w:u w:val="single"/>
        </w:rPr>
        <w:t xml:space="preserve">. </w:t>
      </w:r>
      <w:r>
        <w:rPr>
          <w:rFonts w:ascii="Tahoma" w:hAnsi="Tahoma" w:cs="Tahoma"/>
          <w:b/>
          <w:bCs/>
          <w:sz w:val="18"/>
          <w:szCs w:val="18"/>
          <w:u w:val="single"/>
        </w:rPr>
        <w:t>ελέγχ</w:t>
      </w:r>
      <w:r w:rsidRPr="009B799E">
        <w:rPr>
          <w:rFonts w:ascii="Tahoma" w:hAnsi="Tahoma" w:cs="Tahoma"/>
          <w:b/>
          <w:bCs/>
          <w:sz w:val="18"/>
          <w:szCs w:val="18"/>
          <w:u w:val="single"/>
        </w:rPr>
        <w:t xml:space="preserve">ει μόνο τις ερωτήσεις </w:t>
      </w:r>
      <w:r>
        <w:rPr>
          <w:rFonts w:ascii="Tahoma" w:hAnsi="Tahoma" w:cs="Tahoma"/>
          <w:b/>
          <w:bCs/>
          <w:sz w:val="18"/>
          <w:szCs w:val="18"/>
          <w:u w:val="single"/>
        </w:rPr>
        <w:t>9</w:t>
      </w:r>
      <w:r w:rsidRPr="004D0F7D">
        <w:rPr>
          <w:rFonts w:ascii="Tahoma" w:hAnsi="Tahoma" w:cs="Tahoma"/>
          <w:b/>
          <w:bCs/>
          <w:sz w:val="18"/>
          <w:szCs w:val="18"/>
          <w:u w:val="single"/>
        </w:rPr>
        <w:t>, 2</w:t>
      </w:r>
      <w:r w:rsidR="00AD4DF4">
        <w:rPr>
          <w:rFonts w:ascii="Tahoma" w:hAnsi="Tahoma" w:cs="Tahoma"/>
          <w:b/>
          <w:bCs/>
          <w:sz w:val="18"/>
          <w:szCs w:val="18"/>
          <w:u w:val="single"/>
        </w:rPr>
        <w:t>0</w:t>
      </w:r>
      <w:r w:rsidRPr="004D0F7D">
        <w:rPr>
          <w:rFonts w:ascii="Tahoma" w:hAnsi="Tahoma" w:cs="Tahoma"/>
          <w:b/>
          <w:bCs/>
          <w:sz w:val="18"/>
          <w:szCs w:val="18"/>
          <w:u w:val="single"/>
        </w:rPr>
        <w:t xml:space="preserve"> και 2</w:t>
      </w:r>
      <w:r w:rsidR="00AD4DF4">
        <w:rPr>
          <w:rFonts w:ascii="Tahoma" w:hAnsi="Tahoma" w:cs="Tahoma"/>
          <w:b/>
          <w:bCs/>
          <w:sz w:val="18"/>
          <w:szCs w:val="18"/>
          <w:u w:val="single"/>
        </w:rPr>
        <w:t>1</w:t>
      </w:r>
      <w:r w:rsidRPr="004D0F7D">
        <w:rPr>
          <w:rFonts w:ascii="Tahoma" w:hAnsi="Tahoma" w:cs="Tahoma"/>
          <w:b/>
          <w:bCs/>
          <w:sz w:val="18"/>
          <w:szCs w:val="18"/>
          <w:u w:val="single"/>
        </w:rPr>
        <w:t xml:space="preserve"> της λίστας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D49"/>
    <w:multiLevelType w:val="hybridMultilevel"/>
    <w:tmpl w:val="A8B0E67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D2E54"/>
    <w:multiLevelType w:val="hybridMultilevel"/>
    <w:tmpl w:val="2844211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C5E0028"/>
    <w:multiLevelType w:val="hybridMultilevel"/>
    <w:tmpl w:val="DD0CAADA"/>
    <w:lvl w:ilvl="0" w:tplc="4D648992">
      <w:start w:val="1"/>
      <w:numFmt w:val="bullet"/>
      <w:lvlText w:val=""/>
      <w:lvlJc w:val="left"/>
      <w:pPr>
        <w:tabs>
          <w:tab w:val="num" w:pos="360"/>
        </w:tabs>
        <w:ind w:left="340" w:hanging="34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color w:val="auto"/>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960B4"/>
    <w:multiLevelType w:val="hybridMultilevel"/>
    <w:tmpl w:val="B2F4E3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D9646A"/>
    <w:multiLevelType w:val="hybridMultilevel"/>
    <w:tmpl w:val="5300B426"/>
    <w:lvl w:ilvl="0" w:tplc="86EC6E84">
      <w:numFmt w:val="bullet"/>
      <w:lvlText w:val="-"/>
      <w:lvlJc w:val="left"/>
      <w:pPr>
        <w:ind w:left="720" w:hanging="360"/>
      </w:pPr>
      <w:rPr>
        <w:rFonts w:ascii="Tahoma" w:eastAsia="Arial Unicode MS"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7F172CD"/>
    <w:multiLevelType w:val="hybridMultilevel"/>
    <w:tmpl w:val="D24C5134"/>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5A18A4"/>
    <w:multiLevelType w:val="hybridMultilevel"/>
    <w:tmpl w:val="DCC285A2"/>
    <w:lvl w:ilvl="0" w:tplc="EB968D1A">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610549"/>
    <w:multiLevelType w:val="hybridMultilevel"/>
    <w:tmpl w:val="FF8E8DB8"/>
    <w:lvl w:ilvl="0" w:tplc="0408000D">
      <w:start w:val="1"/>
      <w:numFmt w:val="bullet"/>
      <w:lvlText w:val=""/>
      <w:lvlJc w:val="left"/>
      <w:pPr>
        <w:tabs>
          <w:tab w:val="num" w:pos="779"/>
        </w:tabs>
        <w:ind w:left="779" w:hanging="360"/>
      </w:pPr>
      <w:rPr>
        <w:rFonts w:ascii="Wingdings" w:hAnsi="Wingdings" w:hint="default"/>
      </w:rPr>
    </w:lvl>
    <w:lvl w:ilvl="1" w:tplc="04080003" w:tentative="1">
      <w:start w:val="1"/>
      <w:numFmt w:val="bullet"/>
      <w:lvlText w:val="o"/>
      <w:lvlJc w:val="left"/>
      <w:pPr>
        <w:tabs>
          <w:tab w:val="num" w:pos="1499"/>
        </w:tabs>
        <w:ind w:left="1499" w:hanging="360"/>
      </w:pPr>
      <w:rPr>
        <w:rFonts w:ascii="Courier New" w:hAnsi="Courier New" w:cs="Courier New" w:hint="default"/>
      </w:rPr>
    </w:lvl>
    <w:lvl w:ilvl="2" w:tplc="04080005" w:tentative="1">
      <w:start w:val="1"/>
      <w:numFmt w:val="bullet"/>
      <w:lvlText w:val=""/>
      <w:lvlJc w:val="left"/>
      <w:pPr>
        <w:tabs>
          <w:tab w:val="num" w:pos="2219"/>
        </w:tabs>
        <w:ind w:left="2219" w:hanging="360"/>
      </w:pPr>
      <w:rPr>
        <w:rFonts w:ascii="Wingdings" w:hAnsi="Wingdings" w:hint="default"/>
      </w:rPr>
    </w:lvl>
    <w:lvl w:ilvl="3" w:tplc="04080001" w:tentative="1">
      <w:start w:val="1"/>
      <w:numFmt w:val="bullet"/>
      <w:lvlText w:val=""/>
      <w:lvlJc w:val="left"/>
      <w:pPr>
        <w:tabs>
          <w:tab w:val="num" w:pos="2939"/>
        </w:tabs>
        <w:ind w:left="2939" w:hanging="360"/>
      </w:pPr>
      <w:rPr>
        <w:rFonts w:ascii="Symbol" w:hAnsi="Symbol" w:hint="default"/>
      </w:rPr>
    </w:lvl>
    <w:lvl w:ilvl="4" w:tplc="04080003" w:tentative="1">
      <w:start w:val="1"/>
      <w:numFmt w:val="bullet"/>
      <w:lvlText w:val="o"/>
      <w:lvlJc w:val="left"/>
      <w:pPr>
        <w:tabs>
          <w:tab w:val="num" w:pos="3659"/>
        </w:tabs>
        <w:ind w:left="3659" w:hanging="360"/>
      </w:pPr>
      <w:rPr>
        <w:rFonts w:ascii="Courier New" w:hAnsi="Courier New" w:cs="Courier New" w:hint="default"/>
      </w:rPr>
    </w:lvl>
    <w:lvl w:ilvl="5" w:tplc="04080005" w:tentative="1">
      <w:start w:val="1"/>
      <w:numFmt w:val="bullet"/>
      <w:lvlText w:val=""/>
      <w:lvlJc w:val="left"/>
      <w:pPr>
        <w:tabs>
          <w:tab w:val="num" w:pos="4379"/>
        </w:tabs>
        <w:ind w:left="4379" w:hanging="360"/>
      </w:pPr>
      <w:rPr>
        <w:rFonts w:ascii="Wingdings" w:hAnsi="Wingdings" w:hint="default"/>
      </w:rPr>
    </w:lvl>
    <w:lvl w:ilvl="6" w:tplc="04080001" w:tentative="1">
      <w:start w:val="1"/>
      <w:numFmt w:val="bullet"/>
      <w:lvlText w:val=""/>
      <w:lvlJc w:val="left"/>
      <w:pPr>
        <w:tabs>
          <w:tab w:val="num" w:pos="5099"/>
        </w:tabs>
        <w:ind w:left="5099" w:hanging="360"/>
      </w:pPr>
      <w:rPr>
        <w:rFonts w:ascii="Symbol" w:hAnsi="Symbol" w:hint="default"/>
      </w:rPr>
    </w:lvl>
    <w:lvl w:ilvl="7" w:tplc="04080003" w:tentative="1">
      <w:start w:val="1"/>
      <w:numFmt w:val="bullet"/>
      <w:lvlText w:val="o"/>
      <w:lvlJc w:val="left"/>
      <w:pPr>
        <w:tabs>
          <w:tab w:val="num" w:pos="5819"/>
        </w:tabs>
        <w:ind w:left="5819" w:hanging="360"/>
      </w:pPr>
      <w:rPr>
        <w:rFonts w:ascii="Courier New" w:hAnsi="Courier New" w:cs="Courier New" w:hint="default"/>
      </w:rPr>
    </w:lvl>
    <w:lvl w:ilvl="8" w:tplc="04080005" w:tentative="1">
      <w:start w:val="1"/>
      <w:numFmt w:val="bullet"/>
      <w:lvlText w:val=""/>
      <w:lvlJc w:val="left"/>
      <w:pPr>
        <w:tabs>
          <w:tab w:val="num" w:pos="6539"/>
        </w:tabs>
        <w:ind w:left="6539" w:hanging="360"/>
      </w:pPr>
      <w:rPr>
        <w:rFonts w:ascii="Wingdings" w:hAnsi="Wingdings" w:hint="default"/>
      </w:rPr>
    </w:lvl>
  </w:abstractNum>
  <w:abstractNum w:abstractNumId="8" w15:restartNumberingAfterBreak="0">
    <w:nsid w:val="2CB54E2A"/>
    <w:multiLevelType w:val="hybridMultilevel"/>
    <w:tmpl w:val="ADD8CAA8"/>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9744DC"/>
    <w:multiLevelType w:val="hybridMultilevel"/>
    <w:tmpl w:val="D2663730"/>
    <w:lvl w:ilvl="0" w:tplc="0408000D">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CC7A96"/>
    <w:multiLevelType w:val="hybridMultilevel"/>
    <w:tmpl w:val="21F8754C"/>
    <w:lvl w:ilvl="0" w:tplc="04080001">
      <w:start w:val="1"/>
      <w:numFmt w:val="bullet"/>
      <w:lvlText w:val=""/>
      <w:lvlJc w:val="left"/>
      <w:pPr>
        <w:tabs>
          <w:tab w:val="num" w:pos="2340"/>
        </w:tabs>
        <w:ind w:left="2340" w:hanging="360"/>
      </w:pPr>
      <w:rPr>
        <w:rFonts w:ascii="Symbol" w:hAnsi="Symbol" w:hint="default"/>
      </w:rPr>
    </w:lvl>
    <w:lvl w:ilvl="1" w:tplc="04080003" w:tentative="1">
      <w:start w:val="1"/>
      <w:numFmt w:val="bullet"/>
      <w:lvlText w:val="o"/>
      <w:lvlJc w:val="left"/>
      <w:pPr>
        <w:tabs>
          <w:tab w:val="num" w:pos="3060"/>
        </w:tabs>
        <w:ind w:left="3060" w:hanging="360"/>
      </w:pPr>
      <w:rPr>
        <w:rFonts w:ascii="Courier New" w:hAnsi="Courier New" w:hint="default"/>
      </w:rPr>
    </w:lvl>
    <w:lvl w:ilvl="2" w:tplc="04080005" w:tentative="1">
      <w:start w:val="1"/>
      <w:numFmt w:val="bullet"/>
      <w:lvlText w:val=""/>
      <w:lvlJc w:val="left"/>
      <w:pPr>
        <w:tabs>
          <w:tab w:val="num" w:pos="3780"/>
        </w:tabs>
        <w:ind w:left="3780" w:hanging="360"/>
      </w:pPr>
      <w:rPr>
        <w:rFonts w:ascii="Wingdings" w:hAnsi="Wingdings" w:hint="default"/>
      </w:rPr>
    </w:lvl>
    <w:lvl w:ilvl="3" w:tplc="04080001" w:tentative="1">
      <w:start w:val="1"/>
      <w:numFmt w:val="bullet"/>
      <w:lvlText w:val=""/>
      <w:lvlJc w:val="left"/>
      <w:pPr>
        <w:tabs>
          <w:tab w:val="num" w:pos="4500"/>
        </w:tabs>
        <w:ind w:left="4500" w:hanging="360"/>
      </w:pPr>
      <w:rPr>
        <w:rFonts w:ascii="Symbol" w:hAnsi="Symbol" w:hint="default"/>
      </w:rPr>
    </w:lvl>
    <w:lvl w:ilvl="4" w:tplc="04080003" w:tentative="1">
      <w:start w:val="1"/>
      <w:numFmt w:val="bullet"/>
      <w:lvlText w:val="o"/>
      <w:lvlJc w:val="left"/>
      <w:pPr>
        <w:tabs>
          <w:tab w:val="num" w:pos="5220"/>
        </w:tabs>
        <w:ind w:left="5220" w:hanging="360"/>
      </w:pPr>
      <w:rPr>
        <w:rFonts w:ascii="Courier New" w:hAnsi="Courier New" w:hint="default"/>
      </w:rPr>
    </w:lvl>
    <w:lvl w:ilvl="5" w:tplc="04080005" w:tentative="1">
      <w:start w:val="1"/>
      <w:numFmt w:val="bullet"/>
      <w:lvlText w:val=""/>
      <w:lvlJc w:val="left"/>
      <w:pPr>
        <w:tabs>
          <w:tab w:val="num" w:pos="5940"/>
        </w:tabs>
        <w:ind w:left="5940" w:hanging="360"/>
      </w:pPr>
      <w:rPr>
        <w:rFonts w:ascii="Wingdings" w:hAnsi="Wingdings" w:hint="default"/>
      </w:rPr>
    </w:lvl>
    <w:lvl w:ilvl="6" w:tplc="04080001" w:tentative="1">
      <w:start w:val="1"/>
      <w:numFmt w:val="bullet"/>
      <w:lvlText w:val=""/>
      <w:lvlJc w:val="left"/>
      <w:pPr>
        <w:tabs>
          <w:tab w:val="num" w:pos="6660"/>
        </w:tabs>
        <w:ind w:left="6660" w:hanging="360"/>
      </w:pPr>
      <w:rPr>
        <w:rFonts w:ascii="Symbol" w:hAnsi="Symbol" w:hint="default"/>
      </w:rPr>
    </w:lvl>
    <w:lvl w:ilvl="7" w:tplc="04080003" w:tentative="1">
      <w:start w:val="1"/>
      <w:numFmt w:val="bullet"/>
      <w:lvlText w:val="o"/>
      <w:lvlJc w:val="left"/>
      <w:pPr>
        <w:tabs>
          <w:tab w:val="num" w:pos="7380"/>
        </w:tabs>
        <w:ind w:left="7380" w:hanging="360"/>
      </w:pPr>
      <w:rPr>
        <w:rFonts w:ascii="Courier New" w:hAnsi="Courier New" w:hint="default"/>
      </w:rPr>
    </w:lvl>
    <w:lvl w:ilvl="8" w:tplc="04080005" w:tentative="1">
      <w:start w:val="1"/>
      <w:numFmt w:val="bullet"/>
      <w:lvlText w:val=""/>
      <w:lvlJc w:val="left"/>
      <w:pPr>
        <w:tabs>
          <w:tab w:val="num" w:pos="8100"/>
        </w:tabs>
        <w:ind w:left="8100" w:hanging="360"/>
      </w:pPr>
      <w:rPr>
        <w:rFonts w:ascii="Wingdings" w:hAnsi="Wingdings" w:hint="default"/>
      </w:rPr>
    </w:lvl>
  </w:abstractNum>
  <w:abstractNum w:abstractNumId="11" w15:restartNumberingAfterBreak="0">
    <w:nsid w:val="3966507A"/>
    <w:multiLevelType w:val="hybridMultilevel"/>
    <w:tmpl w:val="21144118"/>
    <w:lvl w:ilvl="0" w:tplc="0408000D">
      <w:start w:val="1"/>
      <w:numFmt w:val="bullet"/>
      <w:lvlText w:val=""/>
      <w:lvlJc w:val="left"/>
      <w:pPr>
        <w:tabs>
          <w:tab w:val="num" w:pos="780"/>
        </w:tabs>
        <w:ind w:left="780" w:hanging="360"/>
      </w:pPr>
      <w:rPr>
        <w:rFonts w:ascii="Wingdings" w:hAnsi="Wingdings"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46BE24E1"/>
    <w:multiLevelType w:val="hybridMultilevel"/>
    <w:tmpl w:val="AAA4F422"/>
    <w:lvl w:ilvl="0" w:tplc="6E7AB8B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A0573B4"/>
    <w:multiLevelType w:val="hybridMultilevel"/>
    <w:tmpl w:val="364A1AA4"/>
    <w:lvl w:ilvl="0" w:tplc="0DA27812">
      <w:start w:val="1"/>
      <w:numFmt w:val="bullet"/>
      <w:lvlText w:val=""/>
      <w:lvlJc w:val="left"/>
      <w:pPr>
        <w:tabs>
          <w:tab w:val="num" w:pos="357"/>
        </w:tabs>
        <w:ind w:left="357" w:hanging="35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0269A"/>
    <w:multiLevelType w:val="hybridMultilevel"/>
    <w:tmpl w:val="1CA407D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2E1577A"/>
    <w:multiLevelType w:val="multilevel"/>
    <w:tmpl w:val="3D762E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6345AC"/>
    <w:multiLevelType w:val="hybridMultilevel"/>
    <w:tmpl w:val="3E4EA0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3E71271"/>
    <w:multiLevelType w:val="hybridMultilevel"/>
    <w:tmpl w:val="51825F64"/>
    <w:lvl w:ilvl="0" w:tplc="0408000F">
      <w:start w:val="1"/>
      <w:numFmt w:val="decimal"/>
      <w:lvlText w:val="%1."/>
      <w:lvlJc w:val="left"/>
      <w:pPr>
        <w:tabs>
          <w:tab w:val="num" w:pos="360"/>
        </w:tabs>
        <w:ind w:left="360" w:hanging="360"/>
      </w:pPr>
      <w:rPr>
        <w:rFonts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color w:val="auto"/>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7E25E9"/>
    <w:multiLevelType w:val="hybridMultilevel"/>
    <w:tmpl w:val="99E2E55A"/>
    <w:lvl w:ilvl="0" w:tplc="BBD2F1CA">
      <w:start w:val="1"/>
      <w:numFmt w:val="bullet"/>
      <w:lvlText w:val=""/>
      <w:lvlJc w:val="left"/>
      <w:pPr>
        <w:tabs>
          <w:tab w:val="num" w:pos="714"/>
        </w:tabs>
        <w:ind w:left="714" w:hanging="357"/>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477ABD"/>
    <w:multiLevelType w:val="hybridMultilevel"/>
    <w:tmpl w:val="B972FDBE"/>
    <w:lvl w:ilvl="0" w:tplc="5A40DBF4">
      <w:start w:val="1"/>
      <w:numFmt w:val="bullet"/>
      <w:lvlText w:val=""/>
      <w:lvlJc w:val="left"/>
      <w:pPr>
        <w:tabs>
          <w:tab w:val="num" w:pos="1021"/>
        </w:tabs>
        <w:ind w:left="1021" w:hanging="397"/>
      </w:pPr>
      <w:rPr>
        <w:rFonts w:ascii="Wingdings 3" w:hAnsi="Wingdings 3" w:hint="default"/>
        <w:b/>
        <w:i w:val="0"/>
        <w:sz w:val="2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9C1CC6"/>
    <w:multiLevelType w:val="hybridMultilevel"/>
    <w:tmpl w:val="2C4E2B0A"/>
    <w:lvl w:ilvl="0" w:tplc="04080001">
      <w:start w:val="1"/>
      <w:numFmt w:val="bullet"/>
      <w:lvlText w:val=""/>
      <w:lvlJc w:val="left"/>
      <w:pPr>
        <w:tabs>
          <w:tab w:val="num" w:pos="2340"/>
        </w:tabs>
        <w:ind w:left="2340" w:hanging="360"/>
      </w:pPr>
      <w:rPr>
        <w:rFonts w:ascii="Symbol" w:hAnsi="Symbol" w:hint="default"/>
      </w:rPr>
    </w:lvl>
    <w:lvl w:ilvl="1" w:tplc="04080003" w:tentative="1">
      <w:start w:val="1"/>
      <w:numFmt w:val="bullet"/>
      <w:lvlText w:val="o"/>
      <w:lvlJc w:val="left"/>
      <w:pPr>
        <w:tabs>
          <w:tab w:val="num" w:pos="3060"/>
        </w:tabs>
        <w:ind w:left="3060" w:hanging="360"/>
      </w:pPr>
      <w:rPr>
        <w:rFonts w:ascii="Courier New" w:hAnsi="Courier New" w:cs="Courier New" w:hint="default"/>
      </w:rPr>
    </w:lvl>
    <w:lvl w:ilvl="2" w:tplc="04080005" w:tentative="1">
      <w:start w:val="1"/>
      <w:numFmt w:val="bullet"/>
      <w:lvlText w:val=""/>
      <w:lvlJc w:val="left"/>
      <w:pPr>
        <w:tabs>
          <w:tab w:val="num" w:pos="3780"/>
        </w:tabs>
        <w:ind w:left="3780" w:hanging="360"/>
      </w:pPr>
      <w:rPr>
        <w:rFonts w:ascii="Wingdings" w:hAnsi="Wingdings" w:hint="default"/>
      </w:rPr>
    </w:lvl>
    <w:lvl w:ilvl="3" w:tplc="04080001" w:tentative="1">
      <w:start w:val="1"/>
      <w:numFmt w:val="bullet"/>
      <w:lvlText w:val=""/>
      <w:lvlJc w:val="left"/>
      <w:pPr>
        <w:tabs>
          <w:tab w:val="num" w:pos="4500"/>
        </w:tabs>
        <w:ind w:left="4500" w:hanging="360"/>
      </w:pPr>
      <w:rPr>
        <w:rFonts w:ascii="Symbol" w:hAnsi="Symbol" w:hint="default"/>
      </w:rPr>
    </w:lvl>
    <w:lvl w:ilvl="4" w:tplc="04080003" w:tentative="1">
      <w:start w:val="1"/>
      <w:numFmt w:val="bullet"/>
      <w:lvlText w:val="o"/>
      <w:lvlJc w:val="left"/>
      <w:pPr>
        <w:tabs>
          <w:tab w:val="num" w:pos="5220"/>
        </w:tabs>
        <w:ind w:left="5220" w:hanging="360"/>
      </w:pPr>
      <w:rPr>
        <w:rFonts w:ascii="Courier New" w:hAnsi="Courier New" w:cs="Courier New" w:hint="default"/>
      </w:rPr>
    </w:lvl>
    <w:lvl w:ilvl="5" w:tplc="04080005" w:tentative="1">
      <w:start w:val="1"/>
      <w:numFmt w:val="bullet"/>
      <w:lvlText w:val=""/>
      <w:lvlJc w:val="left"/>
      <w:pPr>
        <w:tabs>
          <w:tab w:val="num" w:pos="5940"/>
        </w:tabs>
        <w:ind w:left="5940" w:hanging="360"/>
      </w:pPr>
      <w:rPr>
        <w:rFonts w:ascii="Wingdings" w:hAnsi="Wingdings" w:hint="default"/>
      </w:rPr>
    </w:lvl>
    <w:lvl w:ilvl="6" w:tplc="04080001" w:tentative="1">
      <w:start w:val="1"/>
      <w:numFmt w:val="bullet"/>
      <w:lvlText w:val=""/>
      <w:lvlJc w:val="left"/>
      <w:pPr>
        <w:tabs>
          <w:tab w:val="num" w:pos="6660"/>
        </w:tabs>
        <w:ind w:left="6660" w:hanging="360"/>
      </w:pPr>
      <w:rPr>
        <w:rFonts w:ascii="Symbol" w:hAnsi="Symbol" w:hint="default"/>
      </w:rPr>
    </w:lvl>
    <w:lvl w:ilvl="7" w:tplc="04080003" w:tentative="1">
      <w:start w:val="1"/>
      <w:numFmt w:val="bullet"/>
      <w:lvlText w:val="o"/>
      <w:lvlJc w:val="left"/>
      <w:pPr>
        <w:tabs>
          <w:tab w:val="num" w:pos="7380"/>
        </w:tabs>
        <w:ind w:left="7380" w:hanging="360"/>
      </w:pPr>
      <w:rPr>
        <w:rFonts w:ascii="Courier New" w:hAnsi="Courier New" w:cs="Courier New" w:hint="default"/>
      </w:rPr>
    </w:lvl>
    <w:lvl w:ilvl="8" w:tplc="04080005" w:tentative="1">
      <w:start w:val="1"/>
      <w:numFmt w:val="bullet"/>
      <w:lvlText w:val=""/>
      <w:lvlJc w:val="left"/>
      <w:pPr>
        <w:tabs>
          <w:tab w:val="num" w:pos="8100"/>
        </w:tabs>
        <w:ind w:left="8100" w:hanging="360"/>
      </w:pPr>
      <w:rPr>
        <w:rFonts w:ascii="Wingdings" w:hAnsi="Wingdings" w:hint="default"/>
      </w:rPr>
    </w:lvl>
  </w:abstractNum>
  <w:num w:numId="1">
    <w:abstractNumId w:val="9"/>
  </w:num>
  <w:num w:numId="2">
    <w:abstractNumId w:val="18"/>
  </w:num>
  <w:num w:numId="3">
    <w:abstractNumId w:val="3"/>
  </w:num>
  <w:num w:numId="4">
    <w:abstractNumId w:val="7"/>
  </w:num>
  <w:num w:numId="5">
    <w:abstractNumId w:val="10"/>
  </w:num>
  <w:num w:numId="6">
    <w:abstractNumId w:val="19"/>
  </w:num>
  <w:num w:numId="7">
    <w:abstractNumId w:val="2"/>
  </w:num>
  <w:num w:numId="8">
    <w:abstractNumId w:val="20"/>
  </w:num>
  <w:num w:numId="9">
    <w:abstractNumId w:val="8"/>
  </w:num>
  <w:num w:numId="10">
    <w:abstractNumId w:val="13"/>
  </w:num>
  <w:num w:numId="11">
    <w:abstractNumId w:val="11"/>
  </w:num>
  <w:num w:numId="12">
    <w:abstractNumId w:val="14"/>
  </w:num>
  <w:num w:numId="13">
    <w:abstractNumId w:val="5"/>
  </w:num>
  <w:num w:numId="14">
    <w:abstractNumId w:val="17"/>
  </w:num>
  <w:num w:numId="15">
    <w:abstractNumId w:val="1"/>
  </w:num>
  <w:num w:numId="16">
    <w:abstractNumId w:val="0"/>
  </w:num>
  <w:num w:numId="17">
    <w:abstractNumId w:val="6"/>
  </w:num>
  <w:num w:numId="18">
    <w:abstractNumId w:val="16"/>
  </w:num>
  <w:num w:numId="19">
    <w:abstractNumId w:val="4"/>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E2"/>
    <w:rsid w:val="00000F03"/>
    <w:rsid w:val="000024A2"/>
    <w:rsid w:val="0002112A"/>
    <w:rsid w:val="00031EC1"/>
    <w:rsid w:val="000370A7"/>
    <w:rsid w:val="000401D8"/>
    <w:rsid w:val="00050967"/>
    <w:rsid w:val="00056652"/>
    <w:rsid w:val="000603A1"/>
    <w:rsid w:val="00063FC9"/>
    <w:rsid w:val="00076C8A"/>
    <w:rsid w:val="000814ED"/>
    <w:rsid w:val="00081598"/>
    <w:rsid w:val="000963CC"/>
    <w:rsid w:val="000A54B0"/>
    <w:rsid w:val="000B6878"/>
    <w:rsid w:val="000C141E"/>
    <w:rsid w:val="000C6FFB"/>
    <w:rsid w:val="000E34FA"/>
    <w:rsid w:val="000E4C38"/>
    <w:rsid w:val="000F0E57"/>
    <w:rsid w:val="000F24A7"/>
    <w:rsid w:val="000F37DD"/>
    <w:rsid w:val="000F3A76"/>
    <w:rsid w:val="00100579"/>
    <w:rsid w:val="00106025"/>
    <w:rsid w:val="00112C9C"/>
    <w:rsid w:val="00113C62"/>
    <w:rsid w:val="00117E87"/>
    <w:rsid w:val="0012209F"/>
    <w:rsid w:val="001260DB"/>
    <w:rsid w:val="00126D83"/>
    <w:rsid w:val="00127A52"/>
    <w:rsid w:val="00131F57"/>
    <w:rsid w:val="001350A6"/>
    <w:rsid w:val="001475E2"/>
    <w:rsid w:val="00147F0F"/>
    <w:rsid w:val="00152F17"/>
    <w:rsid w:val="00154CC4"/>
    <w:rsid w:val="00171B7C"/>
    <w:rsid w:val="0017602A"/>
    <w:rsid w:val="00177E24"/>
    <w:rsid w:val="00181857"/>
    <w:rsid w:val="00182E75"/>
    <w:rsid w:val="00184E8D"/>
    <w:rsid w:val="00185870"/>
    <w:rsid w:val="00196BDA"/>
    <w:rsid w:val="001972B8"/>
    <w:rsid w:val="001A48FC"/>
    <w:rsid w:val="001B6F66"/>
    <w:rsid w:val="001B6FD8"/>
    <w:rsid w:val="001D25D9"/>
    <w:rsid w:val="001F3532"/>
    <w:rsid w:val="001F43C7"/>
    <w:rsid w:val="001F6623"/>
    <w:rsid w:val="00201B7B"/>
    <w:rsid w:val="002053F8"/>
    <w:rsid w:val="002131C4"/>
    <w:rsid w:val="0022556B"/>
    <w:rsid w:val="00230324"/>
    <w:rsid w:val="0023596A"/>
    <w:rsid w:val="0023742F"/>
    <w:rsid w:val="00251808"/>
    <w:rsid w:val="00272466"/>
    <w:rsid w:val="00272A68"/>
    <w:rsid w:val="00276C4F"/>
    <w:rsid w:val="00277288"/>
    <w:rsid w:val="0027761D"/>
    <w:rsid w:val="002807A3"/>
    <w:rsid w:val="002957B1"/>
    <w:rsid w:val="002B2DE6"/>
    <w:rsid w:val="002B316B"/>
    <w:rsid w:val="002C2275"/>
    <w:rsid w:val="002C7916"/>
    <w:rsid w:val="002D37FA"/>
    <w:rsid w:val="002D3D2A"/>
    <w:rsid w:val="002E3CAF"/>
    <w:rsid w:val="002E6CF3"/>
    <w:rsid w:val="002F2BDA"/>
    <w:rsid w:val="00305D9C"/>
    <w:rsid w:val="00306E11"/>
    <w:rsid w:val="003156BC"/>
    <w:rsid w:val="003175DA"/>
    <w:rsid w:val="00323CDB"/>
    <w:rsid w:val="003262AE"/>
    <w:rsid w:val="00327567"/>
    <w:rsid w:val="003276C0"/>
    <w:rsid w:val="00330F9A"/>
    <w:rsid w:val="00335843"/>
    <w:rsid w:val="0034043A"/>
    <w:rsid w:val="00340DCB"/>
    <w:rsid w:val="003711B6"/>
    <w:rsid w:val="00381112"/>
    <w:rsid w:val="00391FD8"/>
    <w:rsid w:val="003A4797"/>
    <w:rsid w:val="003A50D3"/>
    <w:rsid w:val="003A7020"/>
    <w:rsid w:val="003B417E"/>
    <w:rsid w:val="003D2ABF"/>
    <w:rsid w:val="003D66AD"/>
    <w:rsid w:val="003E2E2A"/>
    <w:rsid w:val="003E4D71"/>
    <w:rsid w:val="003E5417"/>
    <w:rsid w:val="003E7F86"/>
    <w:rsid w:val="003F1DD0"/>
    <w:rsid w:val="003F4EA0"/>
    <w:rsid w:val="00407454"/>
    <w:rsid w:val="00410AE2"/>
    <w:rsid w:val="0041158E"/>
    <w:rsid w:val="00420157"/>
    <w:rsid w:val="004201B7"/>
    <w:rsid w:val="004202EF"/>
    <w:rsid w:val="004242C4"/>
    <w:rsid w:val="004244BD"/>
    <w:rsid w:val="0042570E"/>
    <w:rsid w:val="00450E2D"/>
    <w:rsid w:val="00453933"/>
    <w:rsid w:val="00455F3D"/>
    <w:rsid w:val="00462026"/>
    <w:rsid w:val="00473C73"/>
    <w:rsid w:val="00491C8A"/>
    <w:rsid w:val="004956DB"/>
    <w:rsid w:val="00495DC2"/>
    <w:rsid w:val="00496DD5"/>
    <w:rsid w:val="004A141E"/>
    <w:rsid w:val="004B56D9"/>
    <w:rsid w:val="004C3A8C"/>
    <w:rsid w:val="004C704C"/>
    <w:rsid w:val="004D4C8E"/>
    <w:rsid w:val="004D7C8F"/>
    <w:rsid w:val="004F50C1"/>
    <w:rsid w:val="004F7A10"/>
    <w:rsid w:val="00501780"/>
    <w:rsid w:val="00505FB9"/>
    <w:rsid w:val="005102B4"/>
    <w:rsid w:val="005115D6"/>
    <w:rsid w:val="005127FF"/>
    <w:rsid w:val="00515832"/>
    <w:rsid w:val="00520BA0"/>
    <w:rsid w:val="00524A9D"/>
    <w:rsid w:val="005332B6"/>
    <w:rsid w:val="005369D9"/>
    <w:rsid w:val="00546897"/>
    <w:rsid w:val="00552C60"/>
    <w:rsid w:val="005540E7"/>
    <w:rsid w:val="005602A1"/>
    <w:rsid w:val="005A2E47"/>
    <w:rsid w:val="005A4CF1"/>
    <w:rsid w:val="005B710C"/>
    <w:rsid w:val="005C0439"/>
    <w:rsid w:val="005C2CCB"/>
    <w:rsid w:val="005E7566"/>
    <w:rsid w:val="005E7DBB"/>
    <w:rsid w:val="005F1C2C"/>
    <w:rsid w:val="005F1F95"/>
    <w:rsid w:val="005F2456"/>
    <w:rsid w:val="005F3D37"/>
    <w:rsid w:val="005F7E82"/>
    <w:rsid w:val="00601CCA"/>
    <w:rsid w:val="006059BB"/>
    <w:rsid w:val="00610EBF"/>
    <w:rsid w:val="00612CAE"/>
    <w:rsid w:val="0062297A"/>
    <w:rsid w:val="00627209"/>
    <w:rsid w:val="00636E49"/>
    <w:rsid w:val="006433EF"/>
    <w:rsid w:val="00647226"/>
    <w:rsid w:val="0064773E"/>
    <w:rsid w:val="00650142"/>
    <w:rsid w:val="00650AA2"/>
    <w:rsid w:val="00651EAF"/>
    <w:rsid w:val="00655FD5"/>
    <w:rsid w:val="00657090"/>
    <w:rsid w:val="00661325"/>
    <w:rsid w:val="00662EC2"/>
    <w:rsid w:val="006660A5"/>
    <w:rsid w:val="00674518"/>
    <w:rsid w:val="00681B12"/>
    <w:rsid w:val="00682510"/>
    <w:rsid w:val="00685B6A"/>
    <w:rsid w:val="006922D5"/>
    <w:rsid w:val="0069349C"/>
    <w:rsid w:val="00695107"/>
    <w:rsid w:val="0069556C"/>
    <w:rsid w:val="006A0DDE"/>
    <w:rsid w:val="006B05DF"/>
    <w:rsid w:val="006B1F37"/>
    <w:rsid w:val="006B577C"/>
    <w:rsid w:val="006B5AF0"/>
    <w:rsid w:val="006D0EA0"/>
    <w:rsid w:val="006D0F0F"/>
    <w:rsid w:val="006D1254"/>
    <w:rsid w:val="006D39E3"/>
    <w:rsid w:val="006D6244"/>
    <w:rsid w:val="006F59DA"/>
    <w:rsid w:val="006F7E17"/>
    <w:rsid w:val="0070050B"/>
    <w:rsid w:val="00700D69"/>
    <w:rsid w:val="00703B77"/>
    <w:rsid w:val="00706C05"/>
    <w:rsid w:val="007074C3"/>
    <w:rsid w:val="007079AC"/>
    <w:rsid w:val="00730D0F"/>
    <w:rsid w:val="0073262E"/>
    <w:rsid w:val="00737F6B"/>
    <w:rsid w:val="00750565"/>
    <w:rsid w:val="00750B9F"/>
    <w:rsid w:val="0075451C"/>
    <w:rsid w:val="007556A2"/>
    <w:rsid w:val="00756350"/>
    <w:rsid w:val="0075783B"/>
    <w:rsid w:val="00761C40"/>
    <w:rsid w:val="00762562"/>
    <w:rsid w:val="00770E0A"/>
    <w:rsid w:val="007744B8"/>
    <w:rsid w:val="0077632B"/>
    <w:rsid w:val="007766EE"/>
    <w:rsid w:val="007827FC"/>
    <w:rsid w:val="00784DDA"/>
    <w:rsid w:val="00791751"/>
    <w:rsid w:val="00795C77"/>
    <w:rsid w:val="007962BB"/>
    <w:rsid w:val="007976C8"/>
    <w:rsid w:val="007A6305"/>
    <w:rsid w:val="007B3521"/>
    <w:rsid w:val="007C0A04"/>
    <w:rsid w:val="007E40E8"/>
    <w:rsid w:val="007F0EEB"/>
    <w:rsid w:val="007F26A3"/>
    <w:rsid w:val="00800A0F"/>
    <w:rsid w:val="00802190"/>
    <w:rsid w:val="00813A30"/>
    <w:rsid w:val="00814391"/>
    <w:rsid w:val="008145F7"/>
    <w:rsid w:val="008162B4"/>
    <w:rsid w:val="00816340"/>
    <w:rsid w:val="008167C2"/>
    <w:rsid w:val="00820F9E"/>
    <w:rsid w:val="0082452A"/>
    <w:rsid w:val="008325EF"/>
    <w:rsid w:val="00833DC4"/>
    <w:rsid w:val="008355F8"/>
    <w:rsid w:val="00837098"/>
    <w:rsid w:val="00844094"/>
    <w:rsid w:val="00852C4F"/>
    <w:rsid w:val="0085358D"/>
    <w:rsid w:val="00865590"/>
    <w:rsid w:val="008713F2"/>
    <w:rsid w:val="00874DA0"/>
    <w:rsid w:val="008830BA"/>
    <w:rsid w:val="00886002"/>
    <w:rsid w:val="00897F05"/>
    <w:rsid w:val="008A28FF"/>
    <w:rsid w:val="008A6058"/>
    <w:rsid w:val="008B34A4"/>
    <w:rsid w:val="008C4159"/>
    <w:rsid w:val="008E3F79"/>
    <w:rsid w:val="008E5BC5"/>
    <w:rsid w:val="008F3AE9"/>
    <w:rsid w:val="008F5E43"/>
    <w:rsid w:val="009134B3"/>
    <w:rsid w:val="0092029B"/>
    <w:rsid w:val="00924E2F"/>
    <w:rsid w:val="00932D73"/>
    <w:rsid w:val="009339F7"/>
    <w:rsid w:val="0093590D"/>
    <w:rsid w:val="0094557B"/>
    <w:rsid w:val="009527A0"/>
    <w:rsid w:val="00961AE3"/>
    <w:rsid w:val="00962981"/>
    <w:rsid w:val="00962DC6"/>
    <w:rsid w:val="00967ED2"/>
    <w:rsid w:val="00970B47"/>
    <w:rsid w:val="009829EA"/>
    <w:rsid w:val="00982F38"/>
    <w:rsid w:val="0098788F"/>
    <w:rsid w:val="009966DE"/>
    <w:rsid w:val="00996874"/>
    <w:rsid w:val="009A2F8E"/>
    <w:rsid w:val="009A785A"/>
    <w:rsid w:val="009B5058"/>
    <w:rsid w:val="009C2F8B"/>
    <w:rsid w:val="009C527D"/>
    <w:rsid w:val="009D0CE3"/>
    <w:rsid w:val="009D1C2D"/>
    <w:rsid w:val="009D6697"/>
    <w:rsid w:val="009E5BE7"/>
    <w:rsid w:val="009F5E6E"/>
    <w:rsid w:val="009F6DB8"/>
    <w:rsid w:val="00A06689"/>
    <w:rsid w:val="00A07F2E"/>
    <w:rsid w:val="00A20CE1"/>
    <w:rsid w:val="00A401CD"/>
    <w:rsid w:val="00A44165"/>
    <w:rsid w:val="00A52F78"/>
    <w:rsid w:val="00A65352"/>
    <w:rsid w:val="00A65FA0"/>
    <w:rsid w:val="00A679F3"/>
    <w:rsid w:val="00A80BC0"/>
    <w:rsid w:val="00A81046"/>
    <w:rsid w:val="00A84CEE"/>
    <w:rsid w:val="00A95434"/>
    <w:rsid w:val="00A95B97"/>
    <w:rsid w:val="00A96B15"/>
    <w:rsid w:val="00AA0DE4"/>
    <w:rsid w:val="00AA2C35"/>
    <w:rsid w:val="00AA684A"/>
    <w:rsid w:val="00AA6D69"/>
    <w:rsid w:val="00AB3643"/>
    <w:rsid w:val="00AC0CC0"/>
    <w:rsid w:val="00AD31AF"/>
    <w:rsid w:val="00AD34D4"/>
    <w:rsid w:val="00AD4DF4"/>
    <w:rsid w:val="00AD5185"/>
    <w:rsid w:val="00AE2153"/>
    <w:rsid w:val="00AE28ED"/>
    <w:rsid w:val="00AF4840"/>
    <w:rsid w:val="00B003E8"/>
    <w:rsid w:val="00B205D0"/>
    <w:rsid w:val="00B254F3"/>
    <w:rsid w:val="00B30ACC"/>
    <w:rsid w:val="00B40E21"/>
    <w:rsid w:val="00B47E91"/>
    <w:rsid w:val="00B544DA"/>
    <w:rsid w:val="00B5794F"/>
    <w:rsid w:val="00B70A84"/>
    <w:rsid w:val="00B71B66"/>
    <w:rsid w:val="00B73359"/>
    <w:rsid w:val="00B851AA"/>
    <w:rsid w:val="00B963EF"/>
    <w:rsid w:val="00BA44BF"/>
    <w:rsid w:val="00BB0978"/>
    <w:rsid w:val="00BB28BC"/>
    <w:rsid w:val="00BC1B21"/>
    <w:rsid w:val="00BD26F4"/>
    <w:rsid w:val="00BD771C"/>
    <w:rsid w:val="00BE2492"/>
    <w:rsid w:val="00BE3C49"/>
    <w:rsid w:val="00BF4A1C"/>
    <w:rsid w:val="00C06291"/>
    <w:rsid w:val="00C10540"/>
    <w:rsid w:val="00C1078C"/>
    <w:rsid w:val="00C145CE"/>
    <w:rsid w:val="00C20709"/>
    <w:rsid w:val="00C21E3C"/>
    <w:rsid w:val="00C220AC"/>
    <w:rsid w:val="00C26F0E"/>
    <w:rsid w:val="00C31D85"/>
    <w:rsid w:val="00C3614A"/>
    <w:rsid w:val="00C40455"/>
    <w:rsid w:val="00C54145"/>
    <w:rsid w:val="00C5489B"/>
    <w:rsid w:val="00C61DE8"/>
    <w:rsid w:val="00C622E7"/>
    <w:rsid w:val="00C731C7"/>
    <w:rsid w:val="00C8053F"/>
    <w:rsid w:val="00C83597"/>
    <w:rsid w:val="00C867A2"/>
    <w:rsid w:val="00CA04B0"/>
    <w:rsid w:val="00CB2352"/>
    <w:rsid w:val="00CC2A6C"/>
    <w:rsid w:val="00CD73F8"/>
    <w:rsid w:val="00CE4842"/>
    <w:rsid w:val="00CE5778"/>
    <w:rsid w:val="00CF0DAF"/>
    <w:rsid w:val="00CF29CD"/>
    <w:rsid w:val="00CF742C"/>
    <w:rsid w:val="00D01458"/>
    <w:rsid w:val="00D03866"/>
    <w:rsid w:val="00D06E1C"/>
    <w:rsid w:val="00D06E84"/>
    <w:rsid w:val="00D2139E"/>
    <w:rsid w:val="00D21E2D"/>
    <w:rsid w:val="00D36E94"/>
    <w:rsid w:val="00D4740F"/>
    <w:rsid w:val="00D47435"/>
    <w:rsid w:val="00D53FC0"/>
    <w:rsid w:val="00D77628"/>
    <w:rsid w:val="00D823A8"/>
    <w:rsid w:val="00D82973"/>
    <w:rsid w:val="00D8393D"/>
    <w:rsid w:val="00D84190"/>
    <w:rsid w:val="00D858AC"/>
    <w:rsid w:val="00D90F61"/>
    <w:rsid w:val="00D95451"/>
    <w:rsid w:val="00D95625"/>
    <w:rsid w:val="00DA0B4B"/>
    <w:rsid w:val="00DA2863"/>
    <w:rsid w:val="00DA738D"/>
    <w:rsid w:val="00DB3372"/>
    <w:rsid w:val="00DC4250"/>
    <w:rsid w:val="00DD0DCD"/>
    <w:rsid w:val="00DE0183"/>
    <w:rsid w:val="00DF3169"/>
    <w:rsid w:val="00DF48EA"/>
    <w:rsid w:val="00DF5897"/>
    <w:rsid w:val="00DF60D3"/>
    <w:rsid w:val="00E01AD6"/>
    <w:rsid w:val="00E0541F"/>
    <w:rsid w:val="00E07A3E"/>
    <w:rsid w:val="00E12D8A"/>
    <w:rsid w:val="00E206E8"/>
    <w:rsid w:val="00E25126"/>
    <w:rsid w:val="00E26521"/>
    <w:rsid w:val="00E32880"/>
    <w:rsid w:val="00E32ECF"/>
    <w:rsid w:val="00E434F7"/>
    <w:rsid w:val="00E5624C"/>
    <w:rsid w:val="00E60646"/>
    <w:rsid w:val="00E64D8F"/>
    <w:rsid w:val="00E770BF"/>
    <w:rsid w:val="00E8140F"/>
    <w:rsid w:val="00E85E16"/>
    <w:rsid w:val="00E86ADC"/>
    <w:rsid w:val="00E91540"/>
    <w:rsid w:val="00E92FD9"/>
    <w:rsid w:val="00E97225"/>
    <w:rsid w:val="00E977CC"/>
    <w:rsid w:val="00EA1872"/>
    <w:rsid w:val="00EB7757"/>
    <w:rsid w:val="00EB7D92"/>
    <w:rsid w:val="00EC18D2"/>
    <w:rsid w:val="00EC32F2"/>
    <w:rsid w:val="00EC7451"/>
    <w:rsid w:val="00ED3381"/>
    <w:rsid w:val="00EF102F"/>
    <w:rsid w:val="00EF2863"/>
    <w:rsid w:val="00F01BE6"/>
    <w:rsid w:val="00F240C1"/>
    <w:rsid w:val="00F35130"/>
    <w:rsid w:val="00F421FF"/>
    <w:rsid w:val="00F56598"/>
    <w:rsid w:val="00F61030"/>
    <w:rsid w:val="00F616C3"/>
    <w:rsid w:val="00F6252F"/>
    <w:rsid w:val="00F658CE"/>
    <w:rsid w:val="00F70DE4"/>
    <w:rsid w:val="00F85556"/>
    <w:rsid w:val="00F92AE4"/>
    <w:rsid w:val="00F92B9A"/>
    <w:rsid w:val="00F96A2F"/>
    <w:rsid w:val="00F97F11"/>
    <w:rsid w:val="00FA31BE"/>
    <w:rsid w:val="00FA756C"/>
    <w:rsid w:val="00FB0D9A"/>
    <w:rsid w:val="00FB765E"/>
    <w:rsid w:val="00FC55DF"/>
    <w:rsid w:val="00FC61E0"/>
    <w:rsid w:val="00FC63C9"/>
    <w:rsid w:val="00FD07B9"/>
    <w:rsid w:val="00FD408C"/>
    <w:rsid w:val="00FD70D2"/>
    <w:rsid w:val="00FE38FC"/>
    <w:rsid w:val="00FE7E7E"/>
    <w:rsid w:val="00FF6B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53009C"/>
  <w15:docId w15:val="{F7941C89-BD02-4160-AFA3-F1B6C801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5E2"/>
    <w:rPr>
      <w:sz w:val="24"/>
      <w:szCs w:val="24"/>
    </w:rPr>
  </w:style>
  <w:style w:type="paragraph" w:styleId="2">
    <w:name w:val="heading 2"/>
    <w:basedOn w:val="a"/>
    <w:next w:val="a"/>
    <w:qFormat/>
    <w:rsid w:val="001475E2"/>
    <w:pPr>
      <w:keepNext/>
      <w:spacing w:line="360" w:lineRule="auto"/>
      <w:jc w:val="both"/>
      <w:outlineLvl w:val="1"/>
    </w:pPr>
    <w:rPr>
      <w:rFonts w:ascii="Arial" w:hAnsi="Arial"/>
      <w:b/>
      <w:i/>
      <w:sz w:val="2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1475E2"/>
    <w:rPr>
      <w:color w:val="0000FF"/>
      <w:u w:val="single"/>
    </w:rPr>
  </w:style>
  <w:style w:type="paragraph" w:styleId="a3">
    <w:name w:val="Body Text"/>
    <w:basedOn w:val="a"/>
    <w:rsid w:val="00EB7757"/>
    <w:pPr>
      <w:ind w:right="-99"/>
      <w:jc w:val="both"/>
    </w:pPr>
    <w:rPr>
      <w:rFonts w:ascii="Arial" w:hAnsi="Arial" w:cs="Arial"/>
      <w:szCs w:val="20"/>
      <w:lang w:eastAsia="en-US"/>
    </w:rPr>
  </w:style>
  <w:style w:type="paragraph" w:styleId="20">
    <w:name w:val="Body Text 2"/>
    <w:basedOn w:val="a"/>
    <w:rsid w:val="00EB7757"/>
    <w:pPr>
      <w:spacing w:after="120" w:line="480" w:lineRule="auto"/>
    </w:pPr>
  </w:style>
  <w:style w:type="paragraph" w:styleId="a4">
    <w:name w:val="footer"/>
    <w:basedOn w:val="a"/>
    <w:link w:val="Char"/>
    <w:rsid w:val="004C704C"/>
    <w:pPr>
      <w:tabs>
        <w:tab w:val="center" w:pos="4153"/>
        <w:tab w:val="right" w:pos="8306"/>
      </w:tabs>
    </w:pPr>
  </w:style>
  <w:style w:type="character" w:styleId="a5">
    <w:name w:val="page number"/>
    <w:basedOn w:val="a0"/>
    <w:rsid w:val="004C704C"/>
  </w:style>
  <w:style w:type="table" w:styleId="a6">
    <w:name w:val="Table Grid"/>
    <w:basedOn w:val="a1"/>
    <w:rsid w:val="004C7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5F1C2C"/>
    <w:pPr>
      <w:tabs>
        <w:tab w:val="center" w:pos="4153"/>
        <w:tab w:val="right" w:pos="8306"/>
      </w:tabs>
    </w:pPr>
  </w:style>
  <w:style w:type="table" w:customStyle="1" w:styleId="21">
    <w:name w:val="Πλέγμα πίνακα2"/>
    <w:basedOn w:val="a1"/>
    <w:next w:val="a6"/>
    <w:rsid w:val="005F1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semiHidden/>
    <w:rsid w:val="00844094"/>
    <w:pPr>
      <w:shd w:val="clear" w:color="auto" w:fill="000080"/>
    </w:pPr>
    <w:rPr>
      <w:rFonts w:ascii="Tahoma" w:hAnsi="Tahoma" w:cs="Tahoma"/>
      <w:sz w:val="20"/>
      <w:szCs w:val="20"/>
    </w:rPr>
  </w:style>
  <w:style w:type="paragraph" w:customStyle="1" w:styleId="Char0">
    <w:name w:val="Char"/>
    <w:basedOn w:val="a"/>
    <w:rsid w:val="003A7020"/>
    <w:pPr>
      <w:autoSpaceDE w:val="0"/>
      <w:autoSpaceDN w:val="0"/>
      <w:adjustRightInd w:val="0"/>
      <w:spacing w:after="160" w:line="240" w:lineRule="exact"/>
    </w:pPr>
    <w:rPr>
      <w:rFonts w:ascii="Verdana" w:hAnsi="Verdana"/>
      <w:sz w:val="20"/>
      <w:szCs w:val="20"/>
      <w:lang w:val="en-US" w:eastAsia="en-US"/>
    </w:rPr>
  </w:style>
  <w:style w:type="paragraph" w:styleId="a9">
    <w:name w:val="Balloon Text"/>
    <w:basedOn w:val="a"/>
    <w:semiHidden/>
    <w:rsid w:val="00833DC4"/>
    <w:rPr>
      <w:rFonts w:ascii="Tahoma" w:hAnsi="Tahoma" w:cs="Tahoma"/>
      <w:sz w:val="16"/>
      <w:szCs w:val="16"/>
    </w:rPr>
  </w:style>
  <w:style w:type="character" w:styleId="aa">
    <w:name w:val="annotation reference"/>
    <w:rsid w:val="0012209F"/>
    <w:rPr>
      <w:sz w:val="16"/>
      <w:szCs w:val="16"/>
    </w:rPr>
  </w:style>
  <w:style w:type="paragraph" w:styleId="ab">
    <w:name w:val="annotation text"/>
    <w:basedOn w:val="a"/>
    <w:link w:val="Char1"/>
    <w:rsid w:val="0012209F"/>
    <w:rPr>
      <w:sz w:val="20"/>
      <w:szCs w:val="20"/>
    </w:rPr>
  </w:style>
  <w:style w:type="character" w:customStyle="1" w:styleId="Char1">
    <w:name w:val="Κείμενο σχολίου Char"/>
    <w:basedOn w:val="a0"/>
    <w:link w:val="ab"/>
    <w:rsid w:val="0012209F"/>
  </w:style>
  <w:style w:type="paragraph" w:styleId="ac">
    <w:name w:val="annotation subject"/>
    <w:basedOn w:val="ab"/>
    <w:next w:val="ab"/>
    <w:link w:val="Char2"/>
    <w:rsid w:val="0012209F"/>
    <w:rPr>
      <w:b/>
      <w:bCs/>
    </w:rPr>
  </w:style>
  <w:style w:type="character" w:customStyle="1" w:styleId="Char2">
    <w:name w:val="Θέμα σχολίου Char"/>
    <w:link w:val="ac"/>
    <w:rsid w:val="0012209F"/>
    <w:rPr>
      <w:b/>
      <w:bCs/>
    </w:rPr>
  </w:style>
  <w:style w:type="paragraph" w:styleId="ad">
    <w:name w:val="footnote text"/>
    <w:basedOn w:val="a"/>
    <w:link w:val="Char3"/>
    <w:rsid w:val="001350A6"/>
    <w:rPr>
      <w:sz w:val="20"/>
      <w:szCs w:val="20"/>
    </w:rPr>
  </w:style>
  <w:style w:type="character" w:customStyle="1" w:styleId="Char3">
    <w:name w:val="Κείμενο υποσημείωσης Char"/>
    <w:basedOn w:val="a0"/>
    <w:link w:val="ad"/>
    <w:rsid w:val="001350A6"/>
  </w:style>
  <w:style w:type="character" w:styleId="ae">
    <w:name w:val="footnote reference"/>
    <w:basedOn w:val="a0"/>
    <w:rsid w:val="001350A6"/>
    <w:rPr>
      <w:vertAlign w:val="superscript"/>
    </w:rPr>
  </w:style>
  <w:style w:type="paragraph" w:styleId="af">
    <w:name w:val="List Paragraph"/>
    <w:basedOn w:val="a"/>
    <w:uiPriority w:val="34"/>
    <w:qFormat/>
    <w:rsid w:val="00BE2492"/>
    <w:pPr>
      <w:ind w:left="720"/>
      <w:contextualSpacing/>
    </w:pPr>
  </w:style>
  <w:style w:type="character" w:customStyle="1" w:styleId="Char">
    <w:name w:val="Υποσέλιδο Char"/>
    <w:basedOn w:val="a0"/>
    <w:link w:val="a4"/>
    <w:rsid w:val="00FA756C"/>
    <w:rPr>
      <w:sz w:val="24"/>
      <w:szCs w:val="24"/>
    </w:rPr>
  </w:style>
  <w:style w:type="paragraph" w:styleId="af0">
    <w:name w:val="Revision"/>
    <w:hidden/>
    <w:uiPriority w:val="99"/>
    <w:semiHidden/>
    <w:rsid w:val="00FD07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04CAF-D88D-4483-945F-08896768B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2266</Words>
  <Characters>12237</Characters>
  <Application>Microsoft Office Word</Application>
  <DocSecurity>0</DocSecurity>
  <Lines>101</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Λ_3 ΛΙΣΤΑ ΕΛΕΓΧΟΥ ΣΧΕΔΙΟΥ ΣΥΜΒΑΣΗΣ </vt:lpstr>
    </vt:vector>
  </TitlesOfParts>
  <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ChrisApatsidis</dc:creator>
  <cp:keywords/>
  <cp:lastModifiedBy>Chris Apatsidis</cp:lastModifiedBy>
  <cp:revision>5</cp:revision>
  <cp:lastPrinted>2008-10-30T12:55:00Z</cp:lastPrinted>
  <dcterms:created xsi:type="dcterms:W3CDTF">2021-02-19T09:55:00Z</dcterms:created>
  <dcterms:modified xsi:type="dcterms:W3CDTF">2021-03-01T06:57:00Z</dcterms:modified>
</cp:coreProperties>
</file>